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ook w:val="0000"/>
      </w:tblPr>
      <w:tblGrid>
        <w:gridCol w:w="5399"/>
        <w:gridCol w:w="5283"/>
      </w:tblGrid>
      <w:tr w:rsidR="009973F9" w:rsidRPr="00BE120D" w:rsidTr="00A0784E">
        <w:trPr>
          <w:trHeight w:val="3969"/>
        </w:trPr>
        <w:tc>
          <w:tcPr>
            <w:tcW w:w="2527" w:type="pct"/>
          </w:tcPr>
          <w:p w:rsidR="009973F9" w:rsidRPr="001F37EC" w:rsidRDefault="009973F9" w:rsidP="00D61562">
            <w:pPr>
              <w:pStyle w:val="1"/>
              <w:ind w:left="284"/>
              <w:rPr>
                <w:rFonts w:ascii="Calibri" w:hAnsi="Calibri" w:cs="Tahoma"/>
                <w:color w:val="FF0000"/>
                <w:szCs w:val="24"/>
              </w:rPr>
            </w:pPr>
            <w:r w:rsidRPr="001F37EC">
              <w:rPr>
                <w:rFonts w:ascii="Calibri" w:hAnsi="Calibri"/>
                <w:color w:val="FF0000"/>
                <w:szCs w:val="24"/>
              </w:rPr>
              <w:br w:type="page"/>
            </w:r>
            <w:r w:rsidRPr="001F37EC">
              <w:rPr>
                <w:rFonts w:ascii="Calibri" w:hAnsi="Calibri"/>
                <w:b/>
                <w:color w:val="FF0000"/>
                <w:szCs w:val="24"/>
              </w:rPr>
              <w:br w:type="page"/>
            </w:r>
            <w:r w:rsidRPr="001F37EC">
              <w:rPr>
                <w:rFonts w:ascii="Calibri" w:hAnsi="Calibri"/>
                <w:color w:val="FF0000"/>
                <w:szCs w:val="24"/>
              </w:rPr>
              <w:br w:type="page"/>
              <w:t xml:space="preserve">               </w:t>
            </w:r>
            <w:r w:rsidRPr="001F37EC">
              <w:rPr>
                <w:rFonts w:ascii="Calibri" w:hAnsi="Calibri" w:cs="Tahoma"/>
                <w:color w:val="FF0000"/>
                <w:szCs w:val="24"/>
              </w:rPr>
              <w:object w:dxaOrig="2700" w:dyaOrig="2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pt;height:51.45pt" o:ole="" fillcolor="window">
                  <v:imagedata r:id="rId8" o:title="" croptop="-2062f" cropleft="7864f"/>
                </v:shape>
                <o:OLEObject Type="Embed" ProgID="PBrush" ShapeID="_x0000_i1025" DrawAspect="Content" ObjectID="_1745124953" r:id="rId9"/>
              </w:object>
            </w:r>
          </w:p>
          <w:p w:rsidR="009973F9" w:rsidRPr="00C074CA" w:rsidRDefault="009973F9" w:rsidP="00D61562">
            <w:pPr>
              <w:spacing w:line="240" w:lineRule="auto"/>
              <w:ind w:left="284"/>
              <w:rPr>
                <w:rFonts w:ascii="Calibri" w:hAnsi="Calibri" w:cs="Tahoma"/>
                <w:b/>
                <w:sz w:val="24"/>
                <w:szCs w:val="24"/>
              </w:rPr>
            </w:pPr>
            <w:r w:rsidRPr="00C074CA">
              <w:rPr>
                <w:rFonts w:ascii="Calibri" w:hAnsi="Calibri" w:cs="Tahoma"/>
                <w:b/>
                <w:sz w:val="24"/>
                <w:szCs w:val="24"/>
              </w:rPr>
              <w:t xml:space="preserve">ΕΛΛΗΝΙΚΗ ΔΗΜΟΚΡΑΤΙΑ </w:t>
            </w:r>
          </w:p>
          <w:p w:rsidR="009973F9" w:rsidRPr="00C074CA" w:rsidRDefault="009973F9" w:rsidP="00D61562">
            <w:pPr>
              <w:spacing w:line="240" w:lineRule="auto"/>
              <w:ind w:left="284"/>
              <w:rPr>
                <w:rFonts w:ascii="Calibri" w:hAnsi="Calibri" w:cs="Tahoma"/>
                <w:b/>
                <w:sz w:val="24"/>
                <w:szCs w:val="24"/>
              </w:rPr>
            </w:pPr>
            <w:r w:rsidRPr="00C074CA">
              <w:rPr>
                <w:rFonts w:ascii="Calibri" w:hAnsi="Calibri" w:cs="Tahoma"/>
                <w:b/>
                <w:sz w:val="24"/>
                <w:szCs w:val="24"/>
              </w:rPr>
              <w:t xml:space="preserve">ΠΕΡΙΦΕΡΕΙΑΚΟΣ ΣΥΝΔΕΣΜΟΣ </w:t>
            </w:r>
          </w:p>
          <w:p w:rsidR="009973F9" w:rsidRPr="00C074CA" w:rsidRDefault="009973F9" w:rsidP="00D61562">
            <w:pPr>
              <w:spacing w:line="240" w:lineRule="auto"/>
              <w:ind w:left="284"/>
              <w:rPr>
                <w:rFonts w:ascii="Calibri" w:hAnsi="Calibri" w:cs="Tahoma"/>
                <w:b/>
                <w:sz w:val="24"/>
                <w:szCs w:val="24"/>
              </w:rPr>
            </w:pPr>
            <w:r w:rsidRPr="00C074CA">
              <w:rPr>
                <w:rFonts w:ascii="Calibri" w:hAnsi="Calibri" w:cs="Tahoma"/>
                <w:b/>
                <w:sz w:val="24"/>
                <w:szCs w:val="24"/>
              </w:rPr>
              <w:t>ΦΟΡΕΩΝ ΔΙΑΧΕΙΡΙΣΗΣ</w:t>
            </w:r>
          </w:p>
          <w:p w:rsidR="009973F9" w:rsidRPr="00C074CA" w:rsidRDefault="009973F9" w:rsidP="00D61562">
            <w:pPr>
              <w:spacing w:line="240" w:lineRule="auto"/>
              <w:ind w:left="284"/>
              <w:rPr>
                <w:rFonts w:ascii="Calibri" w:hAnsi="Calibri" w:cs="Tahoma"/>
                <w:b/>
                <w:sz w:val="24"/>
                <w:szCs w:val="24"/>
              </w:rPr>
            </w:pPr>
            <w:r w:rsidRPr="00C074CA">
              <w:rPr>
                <w:rFonts w:ascii="Calibri" w:hAnsi="Calibri" w:cs="Tahoma"/>
                <w:b/>
                <w:sz w:val="24"/>
                <w:szCs w:val="24"/>
              </w:rPr>
              <w:t>ΣΤΕΡΕΩΝ ΑΠΟΒΛΗΤΩΝ (ΦΟΔΣΑ)</w:t>
            </w:r>
          </w:p>
          <w:p w:rsidR="00A0784E" w:rsidRPr="00A0784E" w:rsidRDefault="009973F9" w:rsidP="00A0784E">
            <w:pPr>
              <w:spacing w:line="240" w:lineRule="auto"/>
              <w:ind w:left="284"/>
              <w:rPr>
                <w:rFonts w:ascii="Calibri" w:hAnsi="Calibri" w:cs="Tahoma"/>
                <w:b/>
                <w:sz w:val="24"/>
                <w:szCs w:val="24"/>
              </w:rPr>
            </w:pPr>
            <w:r w:rsidRPr="00C074CA">
              <w:rPr>
                <w:rFonts w:ascii="Calibri" w:hAnsi="Calibri" w:cs="Tahoma"/>
                <w:b/>
                <w:sz w:val="24"/>
                <w:szCs w:val="24"/>
              </w:rPr>
              <w:t>ΚΕΝΤΡΙΚΗΣ ΜΑΚΕΔΟΝΙΑΣ</w:t>
            </w:r>
          </w:p>
          <w:p w:rsidR="00A0784E" w:rsidRPr="00A0784E" w:rsidRDefault="00A0784E" w:rsidP="00A0784E">
            <w:pPr>
              <w:spacing w:line="240" w:lineRule="auto"/>
              <w:ind w:left="284"/>
              <w:rPr>
                <w:rFonts w:ascii="Calibri" w:hAnsi="Calibri" w:cs="Calibri"/>
                <w:b/>
                <w:sz w:val="24"/>
                <w:szCs w:val="24"/>
              </w:rPr>
            </w:pPr>
            <w:r w:rsidRPr="00472FB0">
              <w:rPr>
                <w:rFonts w:ascii="Calibri" w:hAnsi="Calibri" w:cs="Calibri"/>
                <w:b/>
                <w:sz w:val="24"/>
                <w:szCs w:val="24"/>
              </w:rPr>
              <w:t>Φράγκων 6-8</w:t>
            </w:r>
          </w:p>
          <w:p w:rsidR="00A0784E" w:rsidRPr="00A0784E" w:rsidRDefault="00A0784E" w:rsidP="00A0784E">
            <w:pPr>
              <w:spacing w:line="240" w:lineRule="auto"/>
              <w:ind w:left="284"/>
              <w:rPr>
                <w:rFonts w:ascii="Calibri" w:hAnsi="Calibri" w:cs="Calibri"/>
                <w:b/>
                <w:sz w:val="24"/>
                <w:szCs w:val="24"/>
              </w:rPr>
            </w:pPr>
            <w:r w:rsidRPr="00472FB0">
              <w:rPr>
                <w:rFonts w:ascii="Calibri" w:hAnsi="Calibri" w:cs="Calibri"/>
                <w:b/>
                <w:sz w:val="24"/>
                <w:szCs w:val="24"/>
              </w:rPr>
              <w:t>54625 Θεσσαλονίκη</w:t>
            </w:r>
          </w:p>
          <w:p w:rsidR="00A0784E" w:rsidRPr="004D1B84" w:rsidRDefault="00A0784E" w:rsidP="00A0784E">
            <w:pPr>
              <w:spacing w:line="240" w:lineRule="auto"/>
              <w:ind w:left="284"/>
              <w:rPr>
                <w:rFonts w:ascii="Calibri" w:hAnsi="Calibri" w:cs="Calibri"/>
                <w:b/>
                <w:sz w:val="24"/>
                <w:szCs w:val="24"/>
              </w:rPr>
            </w:pPr>
            <w:r w:rsidRPr="00472FB0">
              <w:rPr>
                <w:rFonts w:ascii="Calibri" w:hAnsi="Calibri" w:cs="Calibri"/>
                <w:b/>
                <w:sz w:val="24"/>
                <w:szCs w:val="24"/>
              </w:rPr>
              <w:t>Τηλ</w:t>
            </w:r>
            <w:r w:rsidRPr="004D1B84">
              <w:rPr>
                <w:rFonts w:ascii="Calibri" w:hAnsi="Calibri" w:cs="Calibri"/>
                <w:b/>
                <w:sz w:val="24"/>
                <w:szCs w:val="24"/>
              </w:rPr>
              <w:t>.: 2311 236100</w:t>
            </w:r>
          </w:p>
          <w:p w:rsidR="00A0784E" w:rsidRPr="004D1B84" w:rsidRDefault="00A0784E" w:rsidP="00A0784E">
            <w:pPr>
              <w:spacing w:line="240" w:lineRule="auto"/>
              <w:ind w:left="284"/>
              <w:rPr>
                <w:rFonts w:ascii="Calibri" w:hAnsi="Calibri" w:cs="Tahoma"/>
                <w:b/>
                <w:sz w:val="24"/>
                <w:szCs w:val="24"/>
              </w:rPr>
            </w:pPr>
            <w:r w:rsidRPr="00472FB0">
              <w:rPr>
                <w:rFonts w:ascii="Calibri" w:hAnsi="Calibri" w:cs="Calibri"/>
                <w:b/>
                <w:sz w:val="24"/>
                <w:szCs w:val="24"/>
                <w:lang w:val="en-US"/>
              </w:rPr>
              <w:t>E</w:t>
            </w:r>
            <w:r w:rsidRPr="004D1B84">
              <w:rPr>
                <w:rFonts w:ascii="Calibri" w:hAnsi="Calibri" w:cs="Calibri"/>
                <w:b/>
                <w:sz w:val="24"/>
                <w:szCs w:val="24"/>
              </w:rPr>
              <w:t>-</w:t>
            </w:r>
            <w:r w:rsidRPr="00472FB0">
              <w:rPr>
                <w:rFonts w:ascii="Calibri" w:hAnsi="Calibri" w:cs="Calibri"/>
                <w:b/>
                <w:sz w:val="24"/>
                <w:szCs w:val="24"/>
                <w:lang w:val="en-US"/>
              </w:rPr>
              <w:t>mail</w:t>
            </w:r>
            <w:r w:rsidRPr="004D1B84">
              <w:rPr>
                <w:rFonts w:ascii="Calibri" w:hAnsi="Calibri" w:cs="Calibri"/>
                <w:b/>
                <w:sz w:val="24"/>
                <w:szCs w:val="24"/>
              </w:rPr>
              <w:t xml:space="preserve">: </w:t>
            </w:r>
            <w:hyperlink r:id="rId10" w:history="1">
              <w:r w:rsidRPr="00472FB0">
                <w:rPr>
                  <w:rFonts w:ascii="Calibri" w:hAnsi="Calibri" w:cs="Calibri"/>
                  <w:b/>
                  <w:sz w:val="24"/>
                  <w:szCs w:val="24"/>
                  <w:lang w:val="en-US"/>
                </w:rPr>
                <w:t>info</w:t>
              </w:r>
              <w:r w:rsidRPr="004D1B84">
                <w:rPr>
                  <w:rFonts w:ascii="Calibri" w:hAnsi="Calibri" w:cs="Calibri"/>
                  <w:b/>
                  <w:sz w:val="24"/>
                  <w:szCs w:val="24"/>
                </w:rPr>
                <w:t>@</w:t>
              </w:r>
              <w:proofErr w:type="spellStart"/>
              <w:r w:rsidRPr="00472FB0">
                <w:rPr>
                  <w:rFonts w:ascii="Calibri" w:hAnsi="Calibri" w:cs="Calibri"/>
                  <w:b/>
                  <w:sz w:val="24"/>
                  <w:szCs w:val="24"/>
                  <w:lang w:val="en-US"/>
                </w:rPr>
                <w:t>fodsakm</w:t>
              </w:r>
              <w:proofErr w:type="spellEnd"/>
              <w:r w:rsidRPr="004D1B84">
                <w:rPr>
                  <w:rFonts w:ascii="Calibri" w:hAnsi="Calibri" w:cs="Calibri"/>
                  <w:b/>
                  <w:sz w:val="24"/>
                  <w:szCs w:val="24"/>
                </w:rPr>
                <w:t>.</w:t>
              </w:r>
              <w:proofErr w:type="spellStart"/>
              <w:r w:rsidRPr="00472FB0">
                <w:rPr>
                  <w:rFonts w:ascii="Calibri" w:hAnsi="Calibri" w:cs="Calibri"/>
                  <w:b/>
                  <w:sz w:val="24"/>
                  <w:szCs w:val="24"/>
                  <w:lang w:val="en-US"/>
                </w:rPr>
                <w:t>gr</w:t>
              </w:r>
              <w:proofErr w:type="spellEnd"/>
            </w:hyperlink>
          </w:p>
          <w:p w:rsidR="009973F9" w:rsidRPr="00A0784E" w:rsidRDefault="00A0784E" w:rsidP="00A0784E">
            <w:pPr>
              <w:spacing w:line="240" w:lineRule="auto"/>
              <w:ind w:left="284"/>
              <w:rPr>
                <w:rFonts w:ascii="Calibri" w:hAnsi="Calibri" w:cs="Tahoma"/>
                <w:b/>
                <w:color w:val="FF0000"/>
                <w:sz w:val="24"/>
                <w:szCs w:val="24"/>
                <w:lang w:val="en-US"/>
              </w:rPr>
            </w:pPr>
            <w:r w:rsidRPr="00472FB0">
              <w:rPr>
                <w:rFonts w:ascii="Calibri" w:hAnsi="Calibri" w:cs="Calibri"/>
                <w:b/>
                <w:sz w:val="24"/>
                <w:szCs w:val="24"/>
                <w:lang w:val="en-US"/>
              </w:rPr>
              <w:t>Web</w:t>
            </w:r>
            <w:r w:rsidRPr="004D1B84">
              <w:rPr>
                <w:rFonts w:ascii="Calibri" w:hAnsi="Calibri" w:cs="Calibri"/>
                <w:b/>
                <w:sz w:val="24"/>
                <w:szCs w:val="24"/>
                <w:lang w:val="en-US"/>
              </w:rPr>
              <w:t xml:space="preserve"> </w:t>
            </w:r>
            <w:r w:rsidRPr="00472FB0">
              <w:rPr>
                <w:rFonts w:ascii="Calibri" w:hAnsi="Calibri" w:cs="Calibri"/>
                <w:b/>
                <w:sz w:val="24"/>
                <w:szCs w:val="24"/>
                <w:lang w:val="en-US"/>
              </w:rPr>
              <w:t>Site</w:t>
            </w:r>
            <w:r w:rsidRPr="004D1B84">
              <w:rPr>
                <w:rFonts w:ascii="Calibri" w:hAnsi="Calibri" w:cs="Calibri"/>
                <w:b/>
                <w:sz w:val="24"/>
                <w:szCs w:val="24"/>
                <w:lang w:val="en-US"/>
              </w:rPr>
              <w:t xml:space="preserve">: </w:t>
            </w:r>
            <w:r w:rsidRPr="00472FB0">
              <w:rPr>
                <w:rFonts w:ascii="Calibri" w:hAnsi="Calibri" w:cs="Calibri"/>
                <w:b/>
                <w:sz w:val="24"/>
                <w:szCs w:val="24"/>
                <w:lang w:val="en-US"/>
              </w:rPr>
              <w:t>https</w:t>
            </w:r>
            <w:r w:rsidRPr="004D1B84">
              <w:rPr>
                <w:rFonts w:ascii="Calibri" w:hAnsi="Calibri" w:cs="Calibri"/>
                <w:b/>
                <w:sz w:val="24"/>
                <w:szCs w:val="24"/>
                <w:lang w:val="en-US"/>
              </w:rPr>
              <w:t>://</w:t>
            </w:r>
            <w:r w:rsidRPr="00472FB0">
              <w:rPr>
                <w:rFonts w:ascii="Calibri" w:hAnsi="Calibri" w:cs="Calibri"/>
                <w:b/>
                <w:sz w:val="24"/>
                <w:szCs w:val="24"/>
                <w:lang w:val="en-US"/>
              </w:rPr>
              <w:t>fodsakm</w:t>
            </w:r>
            <w:r w:rsidRPr="004D1B84">
              <w:rPr>
                <w:rFonts w:ascii="Calibri" w:hAnsi="Calibri" w:cs="Calibri"/>
                <w:b/>
                <w:sz w:val="24"/>
                <w:szCs w:val="24"/>
                <w:lang w:val="en-US"/>
              </w:rPr>
              <w:t>.</w:t>
            </w:r>
            <w:r w:rsidRPr="00472FB0">
              <w:rPr>
                <w:rFonts w:ascii="Calibri" w:hAnsi="Calibri" w:cs="Calibri"/>
                <w:b/>
                <w:sz w:val="24"/>
                <w:szCs w:val="24"/>
                <w:lang w:val="en-US"/>
              </w:rPr>
              <w:t>gr</w:t>
            </w:r>
            <w:r w:rsidRPr="004D1B84">
              <w:rPr>
                <w:lang w:val="en-US"/>
              </w:rPr>
              <w:t xml:space="preserve"> </w:t>
            </w:r>
          </w:p>
        </w:tc>
        <w:tc>
          <w:tcPr>
            <w:tcW w:w="2473" w:type="pct"/>
          </w:tcPr>
          <w:p w:rsidR="009973F9" w:rsidRPr="004D1B84" w:rsidRDefault="009973F9" w:rsidP="00D61562">
            <w:pPr>
              <w:spacing w:line="240" w:lineRule="auto"/>
              <w:ind w:left="284"/>
              <w:rPr>
                <w:rFonts w:ascii="Calibri" w:hAnsi="Calibri" w:cs="Tahoma"/>
                <w:b/>
                <w:color w:val="FF0000"/>
                <w:sz w:val="24"/>
                <w:szCs w:val="24"/>
                <w:lang w:val="en-US"/>
              </w:rPr>
            </w:pPr>
          </w:p>
          <w:p w:rsidR="009973F9" w:rsidRPr="004D1B84" w:rsidRDefault="009973F9" w:rsidP="00610A15">
            <w:pPr>
              <w:spacing w:line="240" w:lineRule="auto"/>
              <w:ind w:left="0" w:firstLine="0"/>
              <w:rPr>
                <w:rFonts w:ascii="Calibri" w:hAnsi="Calibri" w:cs="Tahoma"/>
                <w:b/>
                <w:color w:val="FF0000"/>
                <w:sz w:val="24"/>
                <w:szCs w:val="24"/>
                <w:lang w:val="en-US"/>
              </w:rPr>
            </w:pPr>
          </w:p>
          <w:p w:rsidR="009973F9" w:rsidRPr="004D1B84" w:rsidRDefault="009973F9" w:rsidP="00D61562">
            <w:pPr>
              <w:spacing w:line="240" w:lineRule="auto"/>
              <w:ind w:left="284"/>
              <w:rPr>
                <w:rFonts w:ascii="Calibri" w:hAnsi="Calibri" w:cs="Tahoma"/>
                <w:b/>
                <w:sz w:val="24"/>
                <w:szCs w:val="24"/>
                <w:lang w:val="en-US"/>
              </w:rPr>
            </w:pPr>
          </w:p>
          <w:p w:rsidR="009973F9" w:rsidRPr="00F22F37" w:rsidRDefault="000C2512" w:rsidP="00D61562">
            <w:pPr>
              <w:spacing w:line="240" w:lineRule="auto"/>
              <w:ind w:left="284"/>
              <w:rPr>
                <w:rFonts w:ascii="Calibri" w:hAnsi="Calibri" w:cs="Tahoma"/>
                <w:b/>
                <w:sz w:val="24"/>
                <w:szCs w:val="24"/>
              </w:rPr>
            </w:pPr>
            <w:r w:rsidRPr="004D1B84">
              <w:rPr>
                <w:rFonts w:ascii="Calibri" w:hAnsi="Calibri" w:cs="Tahoma"/>
                <w:b/>
                <w:sz w:val="24"/>
                <w:szCs w:val="24"/>
                <w:lang w:val="en-US"/>
              </w:rPr>
              <w:t xml:space="preserve">      </w:t>
            </w:r>
            <w:r w:rsidR="009973F9" w:rsidRPr="00F22F37">
              <w:rPr>
                <w:rFonts w:ascii="Calibri" w:hAnsi="Calibri" w:cs="Tahoma"/>
                <w:b/>
                <w:sz w:val="24"/>
                <w:szCs w:val="24"/>
              </w:rPr>
              <w:t>«ΠΡΟΜΗΘΕΙΑ ΥΛΙΚΟΥ ΕΠΙΚΑΛΥΨΗΣ ΓΙΑ ΤΗΝ ΧΩ</w:t>
            </w:r>
            <w:r w:rsidR="009973F9">
              <w:rPr>
                <w:rFonts w:ascii="Calibri" w:hAnsi="Calibri" w:cs="Tahoma"/>
                <w:b/>
                <w:sz w:val="24"/>
                <w:szCs w:val="24"/>
              </w:rPr>
              <w:t xml:space="preserve">ΜΑΤΟΚΑΛΥΨΗ ΤΩΝ ΑΠΟΡΡΙΜΜΑΤΩΝ ΤΟΥ ΧΥΤΑ </w:t>
            </w:r>
            <w:r w:rsidR="009973F9" w:rsidRPr="00F22F37">
              <w:rPr>
                <w:rFonts w:ascii="Calibri" w:hAnsi="Calibri" w:cs="Tahoma"/>
                <w:b/>
                <w:sz w:val="24"/>
                <w:szCs w:val="24"/>
              </w:rPr>
              <w:t>ΜΑΥΡΟΡΑΧΗΣ ΤΟΥ ΠΕΡΙΦΕΡΕΙΑΚΟΥ ΣΥΝΔΕΣΜΟΥ ΦΟΔΣΑ ΚΕΝΤΡΙΚΗΣ ΜΑΚΕΔΟΝΙΑΣ»</w:t>
            </w:r>
          </w:p>
          <w:p w:rsidR="009973F9" w:rsidRPr="001F37EC" w:rsidRDefault="009973F9" w:rsidP="00D61562">
            <w:pPr>
              <w:spacing w:line="240" w:lineRule="auto"/>
              <w:ind w:left="284"/>
              <w:rPr>
                <w:rFonts w:ascii="Calibri" w:hAnsi="Calibri" w:cs="Tahoma"/>
                <w:b/>
                <w:color w:val="FF0000"/>
                <w:sz w:val="24"/>
                <w:szCs w:val="24"/>
              </w:rPr>
            </w:pPr>
          </w:p>
          <w:p w:rsidR="009973F9" w:rsidRPr="00AC2CE2" w:rsidRDefault="002473A7" w:rsidP="00D61562">
            <w:pPr>
              <w:spacing w:line="240" w:lineRule="auto"/>
              <w:ind w:left="284"/>
              <w:rPr>
                <w:rFonts w:ascii="Calibri" w:hAnsi="Calibri" w:cs="Tahoma"/>
                <w:b/>
                <w:sz w:val="24"/>
                <w:szCs w:val="24"/>
              </w:rPr>
            </w:pPr>
            <w:r>
              <w:rPr>
                <w:rFonts w:ascii="Calibri" w:hAnsi="Calibri" w:cs="Tahoma"/>
                <w:b/>
                <w:sz w:val="24"/>
                <w:szCs w:val="24"/>
              </w:rPr>
              <w:t xml:space="preserve">      </w:t>
            </w:r>
            <w:r w:rsidR="009973F9" w:rsidRPr="00AC2CE2">
              <w:rPr>
                <w:rFonts w:ascii="Calibri" w:hAnsi="Calibri" w:cs="Tahoma"/>
                <w:b/>
                <w:sz w:val="24"/>
                <w:szCs w:val="24"/>
              </w:rPr>
              <w:t xml:space="preserve">Αρ. </w:t>
            </w:r>
            <w:r w:rsidR="009973F9" w:rsidRPr="00E00A41">
              <w:rPr>
                <w:rFonts w:ascii="Calibri" w:hAnsi="Calibri" w:cs="Tahoma"/>
                <w:b/>
                <w:sz w:val="24"/>
                <w:szCs w:val="24"/>
              </w:rPr>
              <w:t xml:space="preserve">Μελέτης :   </w:t>
            </w:r>
            <w:r w:rsidR="00E00A41" w:rsidRPr="00E00A41">
              <w:rPr>
                <w:rFonts w:ascii="Calibri" w:hAnsi="Calibri" w:cs="Tahoma"/>
                <w:b/>
                <w:sz w:val="24"/>
                <w:szCs w:val="24"/>
              </w:rPr>
              <w:t>11</w:t>
            </w:r>
            <w:r w:rsidR="009973F9" w:rsidRPr="00E00A41">
              <w:rPr>
                <w:rFonts w:ascii="Calibri" w:hAnsi="Calibri" w:cs="Tahoma"/>
                <w:b/>
                <w:sz w:val="24"/>
                <w:szCs w:val="24"/>
              </w:rPr>
              <w:t xml:space="preserve"> /20</w:t>
            </w:r>
            <w:r w:rsidR="0066008A" w:rsidRPr="00E00A41">
              <w:rPr>
                <w:rFonts w:ascii="Calibri" w:hAnsi="Calibri" w:cs="Tahoma"/>
                <w:b/>
                <w:sz w:val="24"/>
                <w:szCs w:val="24"/>
              </w:rPr>
              <w:t>23</w:t>
            </w:r>
            <w:r w:rsidR="009973F9" w:rsidRPr="00AC2CE2">
              <w:rPr>
                <w:rFonts w:ascii="Calibri" w:hAnsi="Calibri" w:cs="Tahoma"/>
                <w:b/>
                <w:sz w:val="24"/>
                <w:szCs w:val="24"/>
              </w:rPr>
              <w:t xml:space="preserve">  </w:t>
            </w:r>
          </w:p>
          <w:p w:rsidR="009973F9" w:rsidRPr="00E2295F" w:rsidRDefault="000C2512" w:rsidP="00E00A41">
            <w:pPr>
              <w:spacing w:line="240" w:lineRule="auto"/>
              <w:ind w:left="284" w:right="-120"/>
              <w:rPr>
                <w:rFonts w:ascii="Calibri" w:hAnsi="Calibri" w:cs="Tahoma"/>
                <w:b/>
                <w:sz w:val="24"/>
                <w:szCs w:val="24"/>
              </w:rPr>
            </w:pPr>
            <w:r>
              <w:rPr>
                <w:rFonts w:ascii="Calibri" w:hAnsi="Calibri" w:cs="Tahoma"/>
                <w:b/>
                <w:sz w:val="24"/>
                <w:szCs w:val="24"/>
              </w:rPr>
              <w:t xml:space="preserve">      </w:t>
            </w:r>
            <w:r w:rsidR="00710542">
              <w:rPr>
                <w:rFonts w:ascii="Calibri" w:hAnsi="Calibri" w:cs="Tahoma"/>
                <w:b/>
                <w:sz w:val="24"/>
                <w:szCs w:val="24"/>
              </w:rPr>
              <w:t>Προϋπολογισμός:</w:t>
            </w:r>
            <w:r w:rsidR="00E00A41">
              <w:rPr>
                <w:rFonts w:ascii="Calibri" w:hAnsi="Calibri" w:cs="Tahoma"/>
                <w:b/>
                <w:sz w:val="24"/>
                <w:szCs w:val="24"/>
              </w:rPr>
              <w:t xml:space="preserve"> 65</w:t>
            </w:r>
            <w:r w:rsidR="0061111B">
              <w:rPr>
                <w:rFonts w:ascii="Calibri" w:hAnsi="Calibri" w:cs="Tahoma"/>
                <w:b/>
                <w:sz w:val="24"/>
                <w:szCs w:val="24"/>
              </w:rPr>
              <w:t>0.000,00</w:t>
            </w:r>
            <w:r w:rsidR="009973F9" w:rsidRPr="00AC2CE2">
              <w:rPr>
                <w:rFonts w:ascii="Calibri" w:hAnsi="Calibri" w:cs="Tahoma"/>
                <w:b/>
                <w:sz w:val="24"/>
                <w:szCs w:val="24"/>
              </w:rPr>
              <w:t>€ πλέον Φ.Π.Α. 24%</w:t>
            </w:r>
            <w:r w:rsidR="009973F9">
              <w:rPr>
                <w:rFonts w:ascii="Calibri" w:hAnsi="Calibri" w:cs="Tahoma"/>
                <w:b/>
                <w:sz w:val="24"/>
                <w:szCs w:val="24"/>
              </w:rPr>
              <w:t xml:space="preserve"> </w:t>
            </w:r>
          </w:p>
        </w:tc>
      </w:tr>
    </w:tbl>
    <w:p w:rsidR="009973F9" w:rsidRDefault="009973F9">
      <w:pPr>
        <w:rPr>
          <w:b/>
        </w:rPr>
      </w:pPr>
    </w:p>
    <w:p w:rsidR="009973F9" w:rsidRDefault="009973F9">
      <w:pPr>
        <w:rPr>
          <w:b/>
        </w:rPr>
      </w:pPr>
    </w:p>
    <w:p w:rsidR="009973F9" w:rsidRDefault="009973F9">
      <w:pPr>
        <w:rPr>
          <w:b/>
        </w:rPr>
      </w:pPr>
    </w:p>
    <w:p w:rsidR="009973F9" w:rsidRPr="00610A15" w:rsidRDefault="009973F9" w:rsidP="009973F9">
      <w:pPr>
        <w:ind w:left="284"/>
        <w:jc w:val="center"/>
        <w:rPr>
          <w:rFonts w:ascii="Calibri" w:hAnsi="Calibri" w:cs="Tahoma"/>
          <w:b/>
          <w:sz w:val="28"/>
          <w:szCs w:val="28"/>
        </w:rPr>
      </w:pPr>
      <w:r w:rsidRPr="00610A15">
        <w:rPr>
          <w:rFonts w:ascii="Calibri" w:hAnsi="Calibri" w:cs="Tahoma"/>
          <w:b/>
          <w:sz w:val="28"/>
          <w:szCs w:val="28"/>
        </w:rPr>
        <w:t>Μ Ε Λ Ε Τ Η</w:t>
      </w:r>
    </w:p>
    <w:p w:rsidR="009973F9" w:rsidRPr="00864343" w:rsidRDefault="009973F9" w:rsidP="009973F9">
      <w:pPr>
        <w:ind w:left="284"/>
        <w:jc w:val="center"/>
        <w:rPr>
          <w:rFonts w:ascii="Calibri" w:hAnsi="Calibri" w:cs="Tahoma"/>
          <w:b/>
          <w:sz w:val="28"/>
          <w:szCs w:val="28"/>
        </w:rPr>
      </w:pPr>
    </w:p>
    <w:tbl>
      <w:tblPr>
        <w:tblStyle w:val="a3"/>
        <w:tblW w:w="0" w:type="auto"/>
        <w:tblInd w:w="392" w:type="dxa"/>
        <w:shd w:val="clear" w:color="auto" w:fill="B3B3B3"/>
        <w:tblLook w:val="01E0"/>
      </w:tblPr>
      <w:tblGrid>
        <w:gridCol w:w="9975"/>
      </w:tblGrid>
      <w:tr w:rsidR="009973F9" w:rsidRPr="008416EC" w:rsidTr="00D61562">
        <w:trPr>
          <w:trHeight w:val="1552"/>
        </w:trPr>
        <w:tc>
          <w:tcPr>
            <w:tcW w:w="9975" w:type="dxa"/>
            <w:shd w:val="clear" w:color="auto" w:fill="B3B3B3"/>
          </w:tcPr>
          <w:p w:rsidR="009973F9" w:rsidRPr="00EE3ADA" w:rsidRDefault="009973F9" w:rsidP="00D61562">
            <w:pPr>
              <w:ind w:left="284"/>
              <w:jc w:val="center"/>
              <w:rPr>
                <w:rFonts w:ascii="Calibri" w:hAnsi="Calibri" w:cs="Tahoma"/>
                <w:b/>
                <w:sz w:val="28"/>
                <w:szCs w:val="28"/>
              </w:rPr>
            </w:pPr>
          </w:p>
          <w:p w:rsidR="009973F9" w:rsidRPr="00F22F37" w:rsidRDefault="009973F9" w:rsidP="00D61562">
            <w:pPr>
              <w:jc w:val="center"/>
              <w:rPr>
                <w:rFonts w:ascii="Calibri" w:eastAsia="Calibri" w:hAnsi="Calibri" w:cs="Tahoma"/>
                <w:b/>
                <w:sz w:val="28"/>
                <w:szCs w:val="28"/>
              </w:rPr>
            </w:pPr>
            <w:r w:rsidRPr="00F22F37">
              <w:rPr>
                <w:rFonts w:ascii="Calibri" w:eastAsia="Calibri" w:hAnsi="Calibri" w:cs="Tahoma"/>
                <w:b/>
                <w:sz w:val="28"/>
                <w:szCs w:val="28"/>
              </w:rPr>
              <w:t>«ΠΡΟΜΗΘΕΙΑ ΥΛΙΚΟΥ ΕΠΙΚΑΛΥΨΗΣ ΓΙΑ ΤΗΝ ΧΩΜΑΤΟΚΑΛΥΨΗ ΤΩΝ ΑΠΟΡΡΙΜΜΑΤΩΝ Τ</w:t>
            </w:r>
            <w:r>
              <w:rPr>
                <w:rFonts w:ascii="Calibri" w:eastAsia="Calibri" w:hAnsi="Calibri" w:cs="Tahoma"/>
                <w:b/>
                <w:sz w:val="28"/>
                <w:szCs w:val="28"/>
              </w:rPr>
              <w:t>ΟΥ</w:t>
            </w:r>
            <w:r w:rsidRPr="00F22F37">
              <w:rPr>
                <w:rFonts w:ascii="Calibri" w:eastAsia="Calibri" w:hAnsi="Calibri" w:cs="Tahoma"/>
                <w:b/>
                <w:sz w:val="28"/>
                <w:szCs w:val="28"/>
              </w:rPr>
              <w:t xml:space="preserve"> ΧΥΤΑ ΜΑΥΡΟΡΑΧΗΣ ΤΟΥ ΠΕΡΙΦΕΡΕΙΑΚΟΥ ΣΥΝΔΕΣΜΟΥ ΦΟΔΣΑ ΚΕΝΤΡΙΚΗΣ ΜΑΚΕΔΟΝΙΑΣ»</w:t>
            </w:r>
          </w:p>
          <w:p w:rsidR="009973F9" w:rsidRPr="00D52A1D" w:rsidRDefault="009973F9" w:rsidP="00D61562">
            <w:pPr>
              <w:ind w:left="284"/>
              <w:jc w:val="center"/>
              <w:rPr>
                <w:rFonts w:ascii="Calibri" w:hAnsi="Calibri" w:cs="Tahoma"/>
                <w:b/>
                <w:sz w:val="28"/>
                <w:szCs w:val="28"/>
              </w:rPr>
            </w:pPr>
          </w:p>
        </w:tc>
      </w:tr>
    </w:tbl>
    <w:p w:rsidR="009973F9" w:rsidRDefault="009973F9">
      <w:pPr>
        <w:rPr>
          <w:b/>
        </w:rPr>
      </w:pPr>
    </w:p>
    <w:p w:rsidR="009973F9" w:rsidRDefault="009973F9">
      <w:pPr>
        <w:rPr>
          <w:b/>
        </w:rPr>
      </w:pPr>
    </w:p>
    <w:p w:rsidR="009973F9" w:rsidRDefault="009973F9">
      <w:pPr>
        <w:rPr>
          <w:b/>
        </w:rPr>
      </w:pPr>
    </w:p>
    <w:p w:rsidR="0066008A" w:rsidRPr="0078774C" w:rsidRDefault="0066008A" w:rsidP="0066008A">
      <w:pPr>
        <w:ind w:left="284"/>
        <w:jc w:val="center"/>
        <w:rPr>
          <w:rFonts w:ascii="Calibri" w:hAnsi="Calibri" w:cs="Tahoma"/>
          <w:b/>
          <w:bCs/>
        </w:rPr>
      </w:pPr>
      <w:r w:rsidRPr="0078774C">
        <w:rPr>
          <w:rFonts w:ascii="Calibri" w:hAnsi="Calibri" w:cs="Tahoma"/>
          <w:b/>
          <w:bCs/>
        </w:rPr>
        <w:t>ΠΡΟΫΠΟΛΟΓΙΣΜΟΣ :</w:t>
      </w:r>
    </w:p>
    <w:p w:rsidR="0066008A" w:rsidRPr="008851CD" w:rsidRDefault="00E00A41" w:rsidP="000C2512">
      <w:pPr>
        <w:ind w:left="284"/>
        <w:jc w:val="center"/>
        <w:rPr>
          <w:rFonts w:ascii="Calibri" w:hAnsi="Calibri" w:cs="Tahoma"/>
          <w:bCs/>
        </w:rPr>
      </w:pPr>
      <w:r>
        <w:rPr>
          <w:rFonts w:ascii="Calibri" w:hAnsi="Calibri" w:cs="Arial"/>
        </w:rPr>
        <w:t>65</w:t>
      </w:r>
      <w:r w:rsidR="0061111B" w:rsidRPr="0061111B">
        <w:rPr>
          <w:rFonts w:ascii="Calibri" w:hAnsi="Calibri" w:cs="Arial"/>
        </w:rPr>
        <w:t xml:space="preserve">0.000,00 </w:t>
      </w:r>
      <w:r w:rsidR="0066008A" w:rsidRPr="0061111B">
        <w:rPr>
          <w:rFonts w:ascii="Calibri" w:hAnsi="Calibri" w:cs="Tahoma"/>
          <w:bCs/>
        </w:rPr>
        <w:t>ΕΥΡΩ</w:t>
      </w:r>
      <w:r>
        <w:rPr>
          <w:rFonts w:ascii="Calibri" w:hAnsi="Calibri" w:cs="Tahoma"/>
          <w:bCs/>
        </w:rPr>
        <w:t xml:space="preserve"> (€) ΠΛΕΟΝ Φ.Π.Α. 24%</w:t>
      </w:r>
    </w:p>
    <w:p w:rsidR="0066008A" w:rsidRPr="009549DA" w:rsidRDefault="0066008A" w:rsidP="000C2512">
      <w:pPr>
        <w:ind w:left="284"/>
        <w:jc w:val="center"/>
        <w:rPr>
          <w:rFonts w:ascii="Calibri" w:hAnsi="Calibri" w:cs="Tahoma"/>
          <w:b/>
          <w:bCs/>
        </w:rPr>
      </w:pPr>
      <w:r>
        <w:rPr>
          <w:rFonts w:ascii="Calibri" w:hAnsi="Calibri" w:cs="Arial"/>
          <w:b/>
          <w:sz w:val="24"/>
        </w:rPr>
        <w:t xml:space="preserve">Σύνολο: </w:t>
      </w:r>
      <w:r w:rsidR="0061111B">
        <w:rPr>
          <w:rFonts w:ascii="Calibri" w:hAnsi="Calibri" w:cs="Arial"/>
          <w:b/>
          <w:sz w:val="24"/>
        </w:rPr>
        <w:t>8</w:t>
      </w:r>
      <w:r w:rsidR="00E00A41">
        <w:rPr>
          <w:rFonts w:ascii="Calibri" w:hAnsi="Calibri" w:cs="Arial"/>
          <w:b/>
          <w:sz w:val="24"/>
        </w:rPr>
        <w:t>06</w:t>
      </w:r>
      <w:r w:rsidR="0061111B">
        <w:rPr>
          <w:rFonts w:ascii="Calibri" w:hAnsi="Calibri" w:cs="Arial"/>
          <w:b/>
          <w:sz w:val="24"/>
        </w:rPr>
        <w:t xml:space="preserve">.000,00 </w:t>
      </w:r>
      <w:r w:rsidRPr="00E2295F">
        <w:rPr>
          <w:rFonts w:ascii="Calibri" w:hAnsi="Calibri" w:cs="Tahoma"/>
          <w:b/>
          <w:bCs/>
        </w:rPr>
        <w:t>(€) ΣΥΜΠ/ΜΕΝΟ</w:t>
      </w:r>
      <w:r>
        <w:rPr>
          <w:rFonts w:ascii="Calibri" w:hAnsi="Calibri" w:cs="Tahoma"/>
          <w:b/>
          <w:bCs/>
        </w:rPr>
        <w:t>Υ</w:t>
      </w:r>
      <w:r w:rsidRPr="008851CD">
        <w:rPr>
          <w:rFonts w:ascii="Calibri" w:hAnsi="Calibri" w:cs="Tahoma"/>
          <w:b/>
          <w:bCs/>
        </w:rPr>
        <w:t xml:space="preserve"> </w:t>
      </w:r>
      <w:r w:rsidRPr="00E2295F">
        <w:rPr>
          <w:rFonts w:ascii="Calibri" w:hAnsi="Calibri" w:cs="Tahoma"/>
          <w:b/>
          <w:bCs/>
        </w:rPr>
        <w:t>Φ.Π.Α. 24%</w:t>
      </w:r>
    </w:p>
    <w:p w:rsidR="0066008A" w:rsidRPr="009549DA" w:rsidRDefault="0066008A" w:rsidP="0066008A">
      <w:pPr>
        <w:ind w:left="284"/>
        <w:jc w:val="center"/>
        <w:rPr>
          <w:rFonts w:ascii="Calibri" w:hAnsi="Calibri"/>
          <w:b/>
          <w:sz w:val="24"/>
          <w:szCs w:val="24"/>
          <w:highlight w:val="yellow"/>
          <w:u w:val="single"/>
        </w:rPr>
      </w:pPr>
    </w:p>
    <w:p w:rsidR="0066008A" w:rsidRPr="009549DA" w:rsidRDefault="0066008A" w:rsidP="0066008A">
      <w:pPr>
        <w:ind w:left="284"/>
        <w:jc w:val="center"/>
        <w:rPr>
          <w:rFonts w:ascii="Calibri" w:hAnsi="Calibri"/>
          <w:b/>
          <w:sz w:val="24"/>
          <w:szCs w:val="24"/>
          <w:highlight w:val="yellow"/>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7"/>
        <w:gridCol w:w="8966"/>
        <w:gridCol w:w="1199"/>
      </w:tblGrid>
      <w:tr w:rsidR="0066008A" w:rsidRPr="0066008A" w:rsidTr="00D61562">
        <w:tc>
          <w:tcPr>
            <w:tcW w:w="5000" w:type="pct"/>
            <w:gridSpan w:val="3"/>
            <w:tcBorders>
              <w:top w:val="single" w:sz="4" w:space="0" w:color="auto"/>
              <w:left w:val="single" w:sz="4" w:space="0" w:color="auto"/>
              <w:bottom w:val="single" w:sz="4" w:space="0" w:color="auto"/>
              <w:right w:val="single" w:sz="4" w:space="0" w:color="auto"/>
            </w:tcBorders>
            <w:hideMark/>
          </w:tcPr>
          <w:p w:rsidR="0066008A" w:rsidRPr="0066008A" w:rsidRDefault="0066008A" w:rsidP="0066008A">
            <w:pPr>
              <w:spacing w:line="276" w:lineRule="auto"/>
              <w:ind w:left="0" w:firstLine="0"/>
              <w:jc w:val="left"/>
            </w:pPr>
            <w:r w:rsidRPr="0066008A">
              <w:t>ΠΕΡΙΕΧΟΜΕΝΑ</w:t>
            </w:r>
            <w:r w:rsidRPr="0066008A">
              <w:tab/>
            </w:r>
          </w:p>
        </w:tc>
      </w:tr>
      <w:tr w:rsidR="0066008A" w:rsidRPr="0066008A" w:rsidTr="00D61562">
        <w:tc>
          <w:tcPr>
            <w:tcW w:w="242" w:type="pct"/>
            <w:tcBorders>
              <w:top w:val="single" w:sz="4" w:space="0" w:color="auto"/>
              <w:left w:val="single" w:sz="4" w:space="0" w:color="auto"/>
              <w:bottom w:val="single" w:sz="4" w:space="0" w:color="auto"/>
              <w:right w:val="single" w:sz="4" w:space="0" w:color="auto"/>
            </w:tcBorders>
            <w:hideMark/>
          </w:tcPr>
          <w:p w:rsidR="0066008A" w:rsidRPr="0066008A" w:rsidRDefault="0066008A" w:rsidP="0066008A">
            <w:pPr>
              <w:spacing w:line="276" w:lineRule="auto"/>
              <w:ind w:left="0" w:firstLine="0"/>
              <w:jc w:val="left"/>
              <w:rPr>
                <w:b/>
                <w:bCs/>
              </w:rPr>
            </w:pPr>
            <w:r w:rsidRPr="0066008A">
              <w:rPr>
                <w:b/>
                <w:bCs/>
              </w:rPr>
              <w:t>1.</w:t>
            </w:r>
          </w:p>
        </w:tc>
        <w:tc>
          <w:tcPr>
            <w:tcW w:w="4197" w:type="pct"/>
            <w:tcBorders>
              <w:top w:val="single" w:sz="4" w:space="0" w:color="auto"/>
              <w:left w:val="single" w:sz="4" w:space="0" w:color="auto"/>
              <w:bottom w:val="single" w:sz="4" w:space="0" w:color="auto"/>
              <w:right w:val="single" w:sz="4" w:space="0" w:color="auto"/>
            </w:tcBorders>
            <w:hideMark/>
          </w:tcPr>
          <w:p w:rsidR="0066008A" w:rsidRPr="0066008A" w:rsidRDefault="0066008A" w:rsidP="0066008A">
            <w:pPr>
              <w:spacing w:line="276" w:lineRule="auto"/>
              <w:ind w:left="0" w:firstLine="0"/>
              <w:jc w:val="left"/>
              <w:rPr>
                <w:b/>
              </w:rPr>
            </w:pPr>
            <w:r w:rsidRPr="0066008A">
              <w:rPr>
                <w:b/>
              </w:rPr>
              <w:t xml:space="preserve">ΠΑΡΑΡΤΗΜΑ Ι – Αναλυτική Περιγραφή Φυσικού και Οικονομικού Αντικειμένου της Σύμβασης </w:t>
            </w:r>
          </w:p>
        </w:tc>
        <w:tc>
          <w:tcPr>
            <w:tcW w:w="561" w:type="pct"/>
            <w:tcBorders>
              <w:top w:val="single" w:sz="4" w:space="0" w:color="auto"/>
              <w:left w:val="single" w:sz="4" w:space="0" w:color="auto"/>
              <w:bottom w:val="single" w:sz="4" w:space="0" w:color="auto"/>
              <w:right w:val="single" w:sz="4" w:space="0" w:color="auto"/>
            </w:tcBorders>
          </w:tcPr>
          <w:p w:rsidR="0066008A" w:rsidRPr="000E3C46" w:rsidRDefault="000E3C46" w:rsidP="0066008A">
            <w:pPr>
              <w:spacing w:line="276" w:lineRule="auto"/>
              <w:ind w:left="0" w:firstLine="0"/>
              <w:jc w:val="left"/>
            </w:pPr>
            <w:r w:rsidRPr="000E3C46">
              <w:t>σελ. 2</w:t>
            </w:r>
            <w:r w:rsidR="0066008A" w:rsidRPr="000E3C46">
              <w:t xml:space="preserve">                                                  </w:t>
            </w:r>
          </w:p>
        </w:tc>
      </w:tr>
      <w:tr w:rsidR="0066008A" w:rsidRPr="0066008A" w:rsidTr="00D61562">
        <w:tc>
          <w:tcPr>
            <w:tcW w:w="242" w:type="pct"/>
            <w:tcBorders>
              <w:top w:val="single" w:sz="4" w:space="0" w:color="auto"/>
              <w:left w:val="single" w:sz="4" w:space="0" w:color="auto"/>
              <w:bottom w:val="single" w:sz="4" w:space="0" w:color="auto"/>
              <w:right w:val="single" w:sz="4" w:space="0" w:color="auto"/>
            </w:tcBorders>
            <w:hideMark/>
          </w:tcPr>
          <w:p w:rsidR="0066008A" w:rsidRPr="0066008A" w:rsidRDefault="0066008A" w:rsidP="0066008A">
            <w:pPr>
              <w:spacing w:line="276" w:lineRule="auto"/>
              <w:ind w:left="0" w:firstLine="0"/>
              <w:jc w:val="left"/>
              <w:rPr>
                <w:b/>
                <w:bCs/>
              </w:rPr>
            </w:pPr>
            <w:r w:rsidRPr="0066008A">
              <w:rPr>
                <w:b/>
                <w:bCs/>
              </w:rPr>
              <w:t>2.</w:t>
            </w:r>
          </w:p>
        </w:tc>
        <w:tc>
          <w:tcPr>
            <w:tcW w:w="4197" w:type="pct"/>
            <w:tcBorders>
              <w:top w:val="single" w:sz="4" w:space="0" w:color="auto"/>
              <w:left w:val="single" w:sz="4" w:space="0" w:color="auto"/>
              <w:bottom w:val="single" w:sz="4" w:space="0" w:color="auto"/>
              <w:right w:val="single" w:sz="4" w:space="0" w:color="auto"/>
            </w:tcBorders>
            <w:hideMark/>
          </w:tcPr>
          <w:p w:rsidR="0066008A" w:rsidRPr="0066008A" w:rsidRDefault="0066008A" w:rsidP="0066008A">
            <w:pPr>
              <w:spacing w:line="276" w:lineRule="auto"/>
              <w:ind w:left="0" w:firstLine="0"/>
              <w:jc w:val="left"/>
            </w:pPr>
            <w:r w:rsidRPr="0066008A">
              <w:rPr>
                <w:b/>
                <w:i/>
                <w:iCs/>
              </w:rPr>
              <w:t>ΜΕΡΟΣ Α - ΠΕΡΙΓΡΑΦΗ ΦΥΣΙΚΟΥ ΑΝΤΙΚΕΙΜΕΝΟΥ ΤΗΣ ΣΥΜΒΑΣΗΣ</w:t>
            </w:r>
          </w:p>
        </w:tc>
        <w:tc>
          <w:tcPr>
            <w:tcW w:w="561" w:type="pct"/>
            <w:tcBorders>
              <w:top w:val="single" w:sz="4" w:space="0" w:color="auto"/>
              <w:left w:val="single" w:sz="4" w:space="0" w:color="auto"/>
              <w:bottom w:val="single" w:sz="4" w:space="0" w:color="auto"/>
              <w:right w:val="single" w:sz="4" w:space="0" w:color="auto"/>
            </w:tcBorders>
          </w:tcPr>
          <w:p w:rsidR="0066008A" w:rsidRPr="000E3C46" w:rsidRDefault="0066008A" w:rsidP="005A5B07">
            <w:pPr>
              <w:spacing w:line="276" w:lineRule="auto"/>
              <w:ind w:left="0" w:firstLine="0"/>
              <w:jc w:val="left"/>
            </w:pPr>
            <w:r w:rsidRPr="000E3C46">
              <w:t xml:space="preserve">σελ. </w:t>
            </w:r>
            <w:r w:rsidR="005A5B07">
              <w:t>3</w:t>
            </w:r>
          </w:p>
        </w:tc>
      </w:tr>
      <w:tr w:rsidR="0066008A" w:rsidRPr="0066008A" w:rsidTr="00D61562">
        <w:tc>
          <w:tcPr>
            <w:tcW w:w="242" w:type="pct"/>
            <w:tcBorders>
              <w:top w:val="single" w:sz="4" w:space="0" w:color="auto"/>
              <w:left w:val="single" w:sz="4" w:space="0" w:color="auto"/>
              <w:bottom w:val="single" w:sz="4" w:space="0" w:color="auto"/>
              <w:right w:val="single" w:sz="4" w:space="0" w:color="auto"/>
            </w:tcBorders>
            <w:hideMark/>
          </w:tcPr>
          <w:p w:rsidR="0066008A" w:rsidRPr="0066008A" w:rsidRDefault="0066008A" w:rsidP="0066008A">
            <w:pPr>
              <w:spacing w:line="276" w:lineRule="auto"/>
              <w:ind w:left="0" w:firstLine="0"/>
              <w:jc w:val="left"/>
              <w:rPr>
                <w:b/>
                <w:bCs/>
              </w:rPr>
            </w:pPr>
            <w:r w:rsidRPr="0066008A">
              <w:rPr>
                <w:b/>
                <w:bCs/>
              </w:rPr>
              <w:t>3.</w:t>
            </w:r>
          </w:p>
        </w:tc>
        <w:tc>
          <w:tcPr>
            <w:tcW w:w="4197" w:type="pct"/>
            <w:tcBorders>
              <w:top w:val="single" w:sz="4" w:space="0" w:color="auto"/>
              <w:left w:val="single" w:sz="4" w:space="0" w:color="auto"/>
              <w:bottom w:val="single" w:sz="4" w:space="0" w:color="auto"/>
              <w:right w:val="single" w:sz="4" w:space="0" w:color="auto"/>
            </w:tcBorders>
            <w:hideMark/>
          </w:tcPr>
          <w:p w:rsidR="0066008A" w:rsidRPr="0066008A" w:rsidRDefault="0066008A" w:rsidP="0066008A">
            <w:pPr>
              <w:spacing w:line="276" w:lineRule="auto"/>
              <w:ind w:left="0" w:firstLine="0"/>
              <w:jc w:val="left"/>
              <w:rPr>
                <w:highlight w:val="yellow"/>
              </w:rPr>
            </w:pPr>
            <w:r w:rsidRPr="0066008A">
              <w:rPr>
                <w:b/>
                <w:i/>
                <w:iCs/>
              </w:rPr>
              <w:t>ΜΕΡΟΣ Β - ΟΙΚΟΝΟΜΙΚΟ ΑΝΤΙΚΕΙΜΕΝΟ ΤΗΣ ΣΥΜΒΑΣΗΣ</w:t>
            </w:r>
          </w:p>
        </w:tc>
        <w:tc>
          <w:tcPr>
            <w:tcW w:w="561" w:type="pct"/>
            <w:tcBorders>
              <w:top w:val="single" w:sz="4" w:space="0" w:color="auto"/>
              <w:left w:val="single" w:sz="4" w:space="0" w:color="auto"/>
              <w:bottom w:val="single" w:sz="4" w:space="0" w:color="auto"/>
              <w:right w:val="single" w:sz="4" w:space="0" w:color="auto"/>
            </w:tcBorders>
          </w:tcPr>
          <w:p w:rsidR="0066008A" w:rsidRPr="000E3C46" w:rsidRDefault="0066008A" w:rsidP="0066008A">
            <w:pPr>
              <w:spacing w:line="276" w:lineRule="auto"/>
              <w:ind w:left="0" w:firstLine="0"/>
              <w:jc w:val="left"/>
              <w:rPr>
                <w:lang w:val="en-US"/>
              </w:rPr>
            </w:pPr>
            <w:r w:rsidRPr="000E3C46">
              <w:t xml:space="preserve">σελ. </w:t>
            </w:r>
            <w:r w:rsidR="000E3C46" w:rsidRPr="000E3C46">
              <w:t>5</w:t>
            </w:r>
          </w:p>
        </w:tc>
      </w:tr>
      <w:tr w:rsidR="0066008A" w:rsidRPr="0066008A" w:rsidTr="00D61562">
        <w:tc>
          <w:tcPr>
            <w:tcW w:w="242" w:type="pct"/>
            <w:tcBorders>
              <w:top w:val="single" w:sz="4" w:space="0" w:color="auto"/>
              <w:left w:val="single" w:sz="4" w:space="0" w:color="auto"/>
              <w:bottom w:val="single" w:sz="4" w:space="0" w:color="auto"/>
              <w:right w:val="single" w:sz="4" w:space="0" w:color="auto"/>
            </w:tcBorders>
            <w:hideMark/>
          </w:tcPr>
          <w:p w:rsidR="0066008A" w:rsidRPr="0066008A" w:rsidRDefault="0066008A" w:rsidP="0066008A">
            <w:pPr>
              <w:spacing w:line="276" w:lineRule="auto"/>
              <w:ind w:left="0" w:firstLine="0"/>
              <w:jc w:val="left"/>
              <w:rPr>
                <w:b/>
                <w:bCs/>
              </w:rPr>
            </w:pPr>
            <w:r w:rsidRPr="0066008A">
              <w:rPr>
                <w:b/>
                <w:bCs/>
              </w:rPr>
              <w:t>4.</w:t>
            </w:r>
          </w:p>
        </w:tc>
        <w:tc>
          <w:tcPr>
            <w:tcW w:w="4197" w:type="pct"/>
            <w:tcBorders>
              <w:top w:val="single" w:sz="4" w:space="0" w:color="auto"/>
              <w:left w:val="single" w:sz="4" w:space="0" w:color="auto"/>
              <w:bottom w:val="single" w:sz="4" w:space="0" w:color="auto"/>
              <w:right w:val="single" w:sz="4" w:space="0" w:color="auto"/>
            </w:tcBorders>
            <w:hideMark/>
          </w:tcPr>
          <w:p w:rsidR="0066008A" w:rsidRPr="0066008A" w:rsidRDefault="0066008A" w:rsidP="0066008A">
            <w:pPr>
              <w:spacing w:line="276" w:lineRule="auto"/>
              <w:ind w:left="0" w:firstLine="0"/>
              <w:jc w:val="left"/>
              <w:rPr>
                <w:b/>
              </w:rPr>
            </w:pPr>
            <w:r w:rsidRPr="0066008A">
              <w:rPr>
                <w:b/>
              </w:rPr>
              <w:t xml:space="preserve">ΠΑΡΑΡΤΗΜΑ ΙΙ – Ειδική Συγγραφή Υποχρεώσεων </w:t>
            </w:r>
          </w:p>
        </w:tc>
        <w:tc>
          <w:tcPr>
            <w:tcW w:w="561" w:type="pct"/>
            <w:tcBorders>
              <w:top w:val="single" w:sz="4" w:space="0" w:color="auto"/>
              <w:left w:val="single" w:sz="4" w:space="0" w:color="auto"/>
              <w:bottom w:val="single" w:sz="4" w:space="0" w:color="auto"/>
              <w:right w:val="single" w:sz="4" w:space="0" w:color="auto"/>
            </w:tcBorders>
          </w:tcPr>
          <w:p w:rsidR="0066008A" w:rsidRPr="00904662" w:rsidRDefault="0066008A" w:rsidP="0066008A">
            <w:pPr>
              <w:spacing w:line="276" w:lineRule="auto"/>
              <w:ind w:left="0" w:firstLine="0"/>
              <w:jc w:val="left"/>
              <w:rPr>
                <w:highlight w:val="yellow"/>
                <w:lang w:val="en-US"/>
              </w:rPr>
            </w:pPr>
            <w:r w:rsidRPr="00904662">
              <w:t xml:space="preserve">σελ. </w:t>
            </w:r>
            <w:r w:rsidR="00904662" w:rsidRPr="00904662">
              <w:rPr>
                <w:lang w:val="en-US"/>
              </w:rPr>
              <w:t>6</w:t>
            </w:r>
          </w:p>
        </w:tc>
      </w:tr>
      <w:tr w:rsidR="0066008A" w:rsidRPr="0066008A" w:rsidTr="00D61562">
        <w:tc>
          <w:tcPr>
            <w:tcW w:w="242" w:type="pct"/>
            <w:tcBorders>
              <w:top w:val="single" w:sz="4" w:space="0" w:color="auto"/>
              <w:left w:val="single" w:sz="4" w:space="0" w:color="auto"/>
              <w:bottom w:val="single" w:sz="4" w:space="0" w:color="auto"/>
              <w:right w:val="single" w:sz="4" w:space="0" w:color="auto"/>
            </w:tcBorders>
            <w:hideMark/>
          </w:tcPr>
          <w:p w:rsidR="0066008A" w:rsidRPr="0066008A" w:rsidRDefault="0066008A" w:rsidP="0066008A">
            <w:pPr>
              <w:spacing w:line="276" w:lineRule="auto"/>
              <w:ind w:left="0" w:firstLine="0"/>
              <w:jc w:val="left"/>
              <w:rPr>
                <w:b/>
                <w:bCs/>
              </w:rPr>
            </w:pPr>
            <w:r w:rsidRPr="0066008A">
              <w:rPr>
                <w:b/>
                <w:bCs/>
              </w:rPr>
              <w:t>5.</w:t>
            </w:r>
          </w:p>
        </w:tc>
        <w:tc>
          <w:tcPr>
            <w:tcW w:w="4197" w:type="pct"/>
            <w:tcBorders>
              <w:top w:val="single" w:sz="4" w:space="0" w:color="auto"/>
              <w:left w:val="single" w:sz="4" w:space="0" w:color="auto"/>
              <w:bottom w:val="single" w:sz="4" w:space="0" w:color="auto"/>
              <w:right w:val="single" w:sz="4" w:space="0" w:color="auto"/>
            </w:tcBorders>
            <w:hideMark/>
          </w:tcPr>
          <w:p w:rsidR="0066008A" w:rsidRPr="0066008A" w:rsidRDefault="0066008A" w:rsidP="0066008A">
            <w:pPr>
              <w:spacing w:line="276" w:lineRule="auto"/>
              <w:ind w:left="0" w:firstLine="0"/>
              <w:jc w:val="left"/>
              <w:rPr>
                <w:b/>
              </w:rPr>
            </w:pPr>
            <w:r w:rsidRPr="0066008A">
              <w:rPr>
                <w:b/>
              </w:rPr>
              <w:t>ΠΑΡΑΡΤΗΜΑ VIΙ – Υπόδειγμα Οικονομικής Προσφοράς</w:t>
            </w:r>
          </w:p>
        </w:tc>
        <w:tc>
          <w:tcPr>
            <w:tcW w:w="561" w:type="pct"/>
            <w:tcBorders>
              <w:top w:val="single" w:sz="4" w:space="0" w:color="auto"/>
              <w:left w:val="single" w:sz="4" w:space="0" w:color="auto"/>
              <w:bottom w:val="single" w:sz="4" w:space="0" w:color="auto"/>
              <w:right w:val="single" w:sz="4" w:space="0" w:color="auto"/>
            </w:tcBorders>
          </w:tcPr>
          <w:p w:rsidR="0066008A" w:rsidRPr="005A5B07" w:rsidRDefault="0066008A" w:rsidP="004E743B">
            <w:pPr>
              <w:spacing w:line="276" w:lineRule="auto"/>
              <w:ind w:left="0" w:firstLine="0"/>
              <w:jc w:val="left"/>
              <w:rPr>
                <w:highlight w:val="yellow"/>
              </w:rPr>
            </w:pPr>
            <w:r w:rsidRPr="00904662">
              <w:t xml:space="preserve">σελ. </w:t>
            </w:r>
            <w:r w:rsidR="004E743B">
              <w:t>8</w:t>
            </w:r>
          </w:p>
        </w:tc>
      </w:tr>
    </w:tbl>
    <w:p w:rsidR="00BE4C56" w:rsidRDefault="00BE4C56">
      <w:pPr>
        <w:rPr>
          <w:lang w:val="en-US"/>
        </w:rPr>
      </w:pPr>
    </w:p>
    <w:p w:rsidR="000C2512" w:rsidRDefault="000C2512" w:rsidP="002E2B7B">
      <w:pPr>
        <w:keepNext/>
        <w:keepLines/>
        <w:tabs>
          <w:tab w:val="left" w:pos="0"/>
        </w:tabs>
        <w:spacing w:line="276" w:lineRule="auto"/>
        <w:ind w:left="0" w:firstLine="0"/>
        <w:jc w:val="left"/>
        <w:outlineLvl w:val="1"/>
        <w:rPr>
          <w:rFonts w:ascii="Calibri" w:eastAsiaTheme="majorEastAsia" w:hAnsi="Calibri" w:cs="Calibri"/>
          <w:b/>
          <w:bCs/>
          <w:color w:val="1F497D" w:themeColor="text2"/>
        </w:rPr>
      </w:pPr>
    </w:p>
    <w:p w:rsidR="00F950F4" w:rsidRDefault="00F950F4">
      <w:pPr>
        <w:rPr>
          <w:rFonts w:ascii="Calibri" w:eastAsiaTheme="majorEastAsia" w:hAnsi="Calibri" w:cs="Calibri"/>
          <w:b/>
          <w:bCs/>
          <w:color w:val="1F497D" w:themeColor="text2"/>
        </w:rPr>
      </w:pPr>
      <w:r>
        <w:rPr>
          <w:rFonts w:ascii="Calibri" w:eastAsiaTheme="majorEastAsia" w:hAnsi="Calibri" w:cs="Calibri"/>
          <w:b/>
          <w:bCs/>
          <w:color w:val="1F497D" w:themeColor="text2"/>
        </w:rPr>
        <w:br w:type="page"/>
      </w:r>
    </w:p>
    <w:p w:rsidR="000C2512" w:rsidRDefault="000C2512" w:rsidP="002E2B7B">
      <w:pPr>
        <w:keepNext/>
        <w:keepLines/>
        <w:tabs>
          <w:tab w:val="left" w:pos="0"/>
        </w:tabs>
        <w:spacing w:line="276" w:lineRule="auto"/>
        <w:ind w:left="0" w:firstLine="0"/>
        <w:jc w:val="left"/>
        <w:outlineLvl w:val="1"/>
        <w:rPr>
          <w:rFonts w:ascii="Calibri" w:eastAsiaTheme="majorEastAsia" w:hAnsi="Calibri" w:cs="Calibri"/>
          <w:b/>
          <w:bCs/>
          <w:color w:val="1F497D" w:themeColor="text2"/>
          <w:lang w:val="en-US"/>
        </w:rPr>
      </w:pPr>
    </w:p>
    <w:p w:rsidR="002E2B7B" w:rsidRPr="002E2B7B" w:rsidRDefault="002E2B7B" w:rsidP="002E2B7B">
      <w:pPr>
        <w:keepNext/>
        <w:keepLines/>
        <w:tabs>
          <w:tab w:val="left" w:pos="0"/>
        </w:tabs>
        <w:spacing w:line="276" w:lineRule="auto"/>
        <w:ind w:left="0" w:firstLine="0"/>
        <w:jc w:val="left"/>
        <w:outlineLvl w:val="1"/>
        <w:rPr>
          <w:rFonts w:ascii="Calibri" w:eastAsiaTheme="majorEastAsia" w:hAnsi="Calibri" w:cs="Calibri"/>
          <w:b/>
          <w:bCs/>
          <w:color w:val="1F497D" w:themeColor="text2"/>
        </w:rPr>
      </w:pPr>
      <w:r w:rsidRPr="002E2B7B">
        <w:rPr>
          <w:rFonts w:ascii="Calibri" w:eastAsiaTheme="majorEastAsia" w:hAnsi="Calibri" w:cs="Calibri"/>
          <w:b/>
          <w:bCs/>
          <w:color w:val="1F497D" w:themeColor="text2"/>
        </w:rPr>
        <w:t xml:space="preserve">ΠΑΡΑΡΤΗΜΑ Ι – </w:t>
      </w:r>
    </w:p>
    <w:p w:rsidR="002E2B7B" w:rsidRPr="002E2B7B" w:rsidRDefault="002E2B7B" w:rsidP="002E2B7B">
      <w:pPr>
        <w:keepNext/>
        <w:keepLines/>
        <w:tabs>
          <w:tab w:val="left" w:pos="0"/>
        </w:tabs>
        <w:spacing w:line="276" w:lineRule="auto"/>
        <w:ind w:left="0" w:firstLine="0"/>
        <w:jc w:val="left"/>
        <w:outlineLvl w:val="1"/>
        <w:rPr>
          <w:rFonts w:ascii="Calibri" w:eastAsia="SimSun" w:hAnsi="Calibri" w:cs="Calibri"/>
          <w:b/>
          <w:bCs/>
          <w:i/>
          <w:iCs/>
          <w:color w:val="1F497D" w:themeColor="text2"/>
        </w:rPr>
      </w:pPr>
      <w:r w:rsidRPr="002E2B7B">
        <w:rPr>
          <w:rFonts w:ascii="Calibri" w:eastAsiaTheme="majorEastAsia" w:hAnsi="Calibri" w:cs="Calibri"/>
          <w:b/>
          <w:bCs/>
          <w:color w:val="1F497D" w:themeColor="text2"/>
        </w:rPr>
        <w:t xml:space="preserve">Αναλυτική Περιγραφή Φυσικού και Οικονομικού Αντικειμένου της Σύμβασης </w:t>
      </w:r>
    </w:p>
    <w:p w:rsidR="002E2B7B" w:rsidRPr="002E2B7B" w:rsidRDefault="002E2B7B" w:rsidP="002E2B7B">
      <w:pPr>
        <w:suppressAutoHyphens/>
        <w:spacing w:after="60" w:line="240" w:lineRule="auto"/>
        <w:ind w:left="0" w:firstLine="0"/>
        <w:rPr>
          <w:rFonts w:ascii="Calibri" w:eastAsia="SimSun" w:hAnsi="Calibri" w:cs="Calibri"/>
          <w:i/>
          <w:iCs/>
          <w:color w:val="1F497D" w:themeColor="text2"/>
          <w:lang w:eastAsia="zh-CN"/>
        </w:rPr>
      </w:pPr>
    </w:p>
    <w:p w:rsidR="002E2B7B" w:rsidRPr="002E2B7B" w:rsidRDefault="002E2B7B" w:rsidP="002E2B7B">
      <w:pPr>
        <w:suppressAutoHyphens/>
        <w:spacing w:after="60" w:line="240" w:lineRule="auto"/>
        <w:ind w:left="0" w:firstLine="0"/>
        <w:rPr>
          <w:rFonts w:ascii="Calibri" w:eastAsia="Times New Roman" w:hAnsi="Calibri" w:cs="Calibri"/>
          <w:b/>
          <w:color w:val="1F497D" w:themeColor="text2"/>
          <w:lang w:eastAsia="zh-CN"/>
        </w:rPr>
      </w:pPr>
      <w:r w:rsidRPr="002E2B7B">
        <w:rPr>
          <w:rFonts w:ascii="Calibri" w:eastAsia="Times New Roman" w:hAnsi="Calibri" w:cs="Calibri"/>
          <w:b/>
          <w:color w:val="1F497D" w:themeColor="text2"/>
          <w:lang w:eastAsia="zh-CN"/>
        </w:rPr>
        <w:t>ΜΕΡΟΣ Α - ΠΕΡΙΓΡΑΦΗ ΦΥΣΙΚΟΥ ΑΝΤΙΚΕΙΜΕΝΟΥ ΤΗΣ ΣΥΜΒΑΣΗΣ</w:t>
      </w:r>
    </w:p>
    <w:p w:rsidR="002E2B7B" w:rsidRPr="002E2B7B" w:rsidRDefault="002E2B7B" w:rsidP="002E2B7B">
      <w:pPr>
        <w:suppressAutoHyphens/>
        <w:spacing w:after="60" w:line="240" w:lineRule="auto"/>
        <w:ind w:left="0" w:firstLine="0"/>
        <w:rPr>
          <w:rFonts w:ascii="Calibri" w:eastAsia="SimSun" w:hAnsi="Calibri" w:cs="Calibri"/>
          <w:lang w:eastAsia="zh-CN"/>
        </w:rPr>
      </w:pPr>
    </w:p>
    <w:p w:rsidR="002E2B7B" w:rsidRPr="002E2B7B" w:rsidRDefault="002E2B7B" w:rsidP="002E2B7B">
      <w:pPr>
        <w:autoSpaceDE w:val="0"/>
        <w:spacing w:after="60" w:line="276" w:lineRule="auto"/>
        <w:ind w:left="0" w:firstLine="0"/>
        <w:jc w:val="left"/>
        <w:rPr>
          <w:rFonts w:eastAsia="SimSun"/>
          <w:b/>
          <w:u w:val="single"/>
        </w:rPr>
      </w:pPr>
      <w:r w:rsidRPr="002E2B7B">
        <w:rPr>
          <w:rFonts w:eastAsia="SimSun"/>
          <w:b/>
          <w:u w:val="single"/>
        </w:rPr>
        <w:t>ΣΚΟΠΟΣ ΚΑΙ ΣΤΟΧΟΙ ΤΗΣ ΣΥΜΒΑΣΗΣ</w:t>
      </w:r>
    </w:p>
    <w:p w:rsidR="002E2B7B" w:rsidRPr="002E2B7B" w:rsidRDefault="002E2B7B" w:rsidP="002E2B7B">
      <w:pPr>
        <w:ind w:left="0" w:firstLine="0"/>
        <w:rPr>
          <w:rFonts w:eastAsia="Calibri" w:cs="Arial"/>
          <w:bCs/>
          <w:sz w:val="24"/>
          <w:szCs w:val="24"/>
        </w:rPr>
      </w:pPr>
      <w:r w:rsidRPr="002E2B7B">
        <w:rPr>
          <w:rFonts w:eastAsia="Calibri" w:cs="Arial"/>
          <w:sz w:val="24"/>
          <w:szCs w:val="24"/>
        </w:rPr>
        <w:t xml:space="preserve">Η παρούσα έκθεση αφορά την προμήθεια υλικού επικάλυψης για την καθημερινή </w:t>
      </w:r>
      <w:proofErr w:type="spellStart"/>
      <w:r w:rsidRPr="002E2B7B">
        <w:rPr>
          <w:rFonts w:eastAsia="Calibri" w:cs="Arial"/>
          <w:bCs/>
          <w:sz w:val="24"/>
          <w:szCs w:val="24"/>
        </w:rPr>
        <w:t>χωματοκάλυψη</w:t>
      </w:r>
      <w:proofErr w:type="spellEnd"/>
      <w:r w:rsidRPr="002E2B7B">
        <w:rPr>
          <w:rFonts w:eastAsia="Calibri" w:cs="Arial"/>
          <w:bCs/>
          <w:sz w:val="24"/>
          <w:szCs w:val="24"/>
        </w:rPr>
        <w:t xml:space="preserve"> των απορριμμάτων του ΧΥΤΑ Μαυροράχης του Περιφερειακού Συνδέσμου Φορέων Διαχείρισης Στερεών Αποβλήτων (ΦΟΔΣΑ) Κεντρικής Μακεδονίας για χρονική διάρκεια ενός (1) έτους.</w:t>
      </w:r>
    </w:p>
    <w:p w:rsidR="002E2B7B" w:rsidRPr="002E2B7B" w:rsidRDefault="002E2B7B" w:rsidP="002E2B7B">
      <w:pPr>
        <w:ind w:left="0" w:firstLine="0"/>
        <w:rPr>
          <w:rFonts w:eastAsia="Calibri" w:cs="Times New Roman"/>
          <w:sz w:val="24"/>
          <w:szCs w:val="24"/>
          <w:shd w:val="clear" w:color="auto" w:fill="CCFFFF"/>
        </w:rPr>
      </w:pPr>
      <w:r w:rsidRPr="002E2B7B">
        <w:rPr>
          <w:rFonts w:eastAsia="Calibri" w:cs="Times New Roman"/>
          <w:sz w:val="24"/>
          <w:szCs w:val="24"/>
        </w:rPr>
        <w:t xml:space="preserve">Ο χώρος βρίσκεται στην θέση «Κλέφτικα – Ερυθρά </w:t>
      </w:r>
      <w:proofErr w:type="spellStart"/>
      <w:r w:rsidRPr="002E2B7B">
        <w:rPr>
          <w:rFonts w:eastAsia="Calibri" w:cs="Times New Roman"/>
          <w:sz w:val="24"/>
          <w:szCs w:val="24"/>
        </w:rPr>
        <w:t>Καμέλη</w:t>
      </w:r>
      <w:proofErr w:type="spellEnd"/>
      <w:r w:rsidRPr="002E2B7B">
        <w:rPr>
          <w:rFonts w:eastAsia="Calibri" w:cs="Times New Roman"/>
          <w:sz w:val="24"/>
          <w:szCs w:val="24"/>
        </w:rPr>
        <w:t xml:space="preserve">» περιοχή </w:t>
      </w:r>
      <w:proofErr w:type="spellStart"/>
      <w:r w:rsidRPr="002E2B7B">
        <w:rPr>
          <w:rFonts w:eastAsia="Calibri" w:cs="Times New Roman"/>
          <w:sz w:val="24"/>
          <w:szCs w:val="24"/>
        </w:rPr>
        <w:t>Μαυροράχης</w:t>
      </w:r>
      <w:proofErr w:type="spellEnd"/>
      <w:r w:rsidRPr="002E2B7B">
        <w:rPr>
          <w:rFonts w:eastAsia="Calibri" w:cs="Times New Roman"/>
          <w:sz w:val="24"/>
          <w:szCs w:val="24"/>
        </w:rPr>
        <w:t xml:space="preserve"> της Δημοτικής Ενότητας Λαχανά του Δήμου Λαγκαδά στο Βόρειο τμήμα της Π.Ε. Θεσσαλονίκης.  </w:t>
      </w:r>
    </w:p>
    <w:p w:rsidR="002E2B7B" w:rsidRPr="002E2B7B" w:rsidRDefault="002E2B7B" w:rsidP="002E2B7B">
      <w:pPr>
        <w:ind w:left="0" w:firstLine="0"/>
        <w:rPr>
          <w:rFonts w:eastAsia="Calibri" w:cs="Times New Roman"/>
          <w:sz w:val="24"/>
          <w:szCs w:val="24"/>
          <w:shd w:val="clear" w:color="auto" w:fill="CCFFFF"/>
        </w:rPr>
      </w:pPr>
      <w:r w:rsidRPr="002E2B7B">
        <w:rPr>
          <w:rFonts w:eastAsia="Calibri" w:cs="Times New Roman"/>
          <w:sz w:val="24"/>
          <w:szCs w:val="24"/>
        </w:rPr>
        <w:t xml:space="preserve">Η συνολική έκταση που καταλαμβάνει ο ΧΥΤΑ είναι 752,42 στρέμματα από τα οποία ο ενεργός χώρος (κύτταρα Α’, Β’ Γ' και Δ’) ανέρχεται σε 377 στρέμματα.  </w:t>
      </w:r>
    </w:p>
    <w:p w:rsidR="002B500C" w:rsidRPr="002E2B7B" w:rsidRDefault="002E2B7B" w:rsidP="002E2B7B">
      <w:pPr>
        <w:ind w:left="0" w:firstLine="0"/>
        <w:rPr>
          <w:rFonts w:eastAsia="Calibri" w:cs="Times New Roman"/>
          <w:sz w:val="24"/>
          <w:szCs w:val="24"/>
        </w:rPr>
      </w:pPr>
      <w:r w:rsidRPr="002E2B7B">
        <w:rPr>
          <w:rFonts w:eastAsia="Calibri" w:cs="Times New Roman"/>
          <w:sz w:val="24"/>
          <w:szCs w:val="24"/>
        </w:rPr>
        <w:t xml:space="preserve">Για την ορθή λειτουργία του ΧΥΤΑ και την συμμόρφωσή του με την κείμενη νομοθεσία και τις σχετικές </w:t>
      </w:r>
      <w:proofErr w:type="spellStart"/>
      <w:r w:rsidRPr="002E2B7B">
        <w:rPr>
          <w:rFonts w:eastAsia="Calibri" w:cs="Times New Roman"/>
          <w:sz w:val="24"/>
          <w:szCs w:val="24"/>
        </w:rPr>
        <w:t>αδειδοτήσεις</w:t>
      </w:r>
      <w:proofErr w:type="spellEnd"/>
      <w:r w:rsidRPr="002E2B7B">
        <w:rPr>
          <w:rFonts w:eastAsia="Calibri" w:cs="Times New Roman"/>
          <w:sz w:val="24"/>
          <w:szCs w:val="24"/>
        </w:rPr>
        <w:t xml:space="preserve">, είναι απαραίτητη η καθημερινή </w:t>
      </w:r>
      <w:proofErr w:type="spellStart"/>
      <w:r w:rsidRPr="002E2B7B">
        <w:rPr>
          <w:rFonts w:eastAsia="Calibri" w:cs="Times New Roman"/>
          <w:sz w:val="24"/>
          <w:szCs w:val="24"/>
        </w:rPr>
        <w:t>χωματοκάλυψη</w:t>
      </w:r>
      <w:proofErr w:type="spellEnd"/>
      <w:r w:rsidRPr="002E2B7B">
        <w:rPr>
          <w:rFonts w:eastAsia="Calibri" w:cs="Times New Roman"/>
          <w:sz w:val="24"/>
          <w:szCs w:val="24"/>
        </w:rPr>
        <w:t xml:space="preserve"> των απορριμμάτων με κατάλληλο υλικό. Οι σημαντικότεροι σκοποί της καθημερινής </w:t>
      </w:r>
      <w:proofErr w:type="spellStart"/>
      <w:r w:rsidRPr="002E2B7B">
        <w:rPr>
          <w:rFonts w:eastAsia="Calibri" w:cs="Times New Roman"/>
          <w:sz w:val="24"/>
          <w:szCs w:val="24"/>
        </w:rPr>
        <w:t>χωματοκάλυψης</w:t>
      </w:r>
      <w:proofErr w:type="spellEnd"/>
      <w:r w:rsidRPr="002E2B7B">
        <w:rPr>
          <w:rFonts w:eastAsia="Calibri" w:cs="Times New Roman"/>
          <w:sz w:val="24"/>
          <w:szCs w:val="24"/>
        </w:rPr>
        <w:t xml:space="preserve"> ενός ΧΥΤΑ είναι οι εξής:</w:t>
      </w:r>
    </w:p>
    <w:p w:rsidR="002E2B7B" w:rsidRPr="002E2B7B" w:rsidRDefault="002E2B7B" w:rsidP="00A9247E">
      <w:pPr>
        <w:numPr>
          <w:ilvl w:val="0"/>
          <w:numId w:val="1"/>
        </w:numPr>
        <w:tabs>
          <w:tab w:val="num" w:pos="284"/>
        </w:tabs>
        <w:suppressAutoHyphens/>
        <w:spacing w:after="200" w:line="276" w:lineRule="auto"/>
        <w:ind w:left="0" w:firstLine="0"/>
        <w:rPr>
          <w:rFonts w:eastAsia="Calibri" w:cs="Times New Roman"/>
          <w:sz w:val="24"/>
          <w:szCs w:val="24"/>
        </w:rPr>
      </w:pPr>
      <w:r w:rsidRPr="002E2B7B">
        <w:rPr>
          <w:rFonts w:eastAsia="Calibri" w:cs="Times New Roman"/>
          <w:sz w:val="24"/>
          <w:szCs w:val="24"/>
        </w:rPr>
        <w:t xml:space="preserve">Η αποφυγή της  διασποράς των απορριμμάτων και ο περιορισμός του </w:t>
      </w:r>
      <w:proofErr w:type="spellStart"/>
      <w:r w:rsidRPr="002E2B7B">
        <w:rPr>
          <w:rFonts w:eastAsia="Calibri" w:cs="Times New Roman"/>
          <w:sz w:val="24"/>
          <w:szCs w:val="24"/>
        </w:rPr>
        <w:t>παρασιτολογικού</w:t>
      </w:r>
      <w:proofErr w:type="spellEnd"/>
      <w:r w:rsidRPr="002E2B7B">
        <w:rPr>
          <w:rFonts w:eastAsia="Calibri" w:cs="Times New Roman"/>
          <w:sz w:val="24"/>
          <w:szCs w:val="24"/>
        </w:rPr>
        <w:t xml:space="preserve"> φορτίου.</w:t>
      </w:r>
    </w:p>
    <w:p w:rsidR="002E2B7B" w:rsidRPr="002E2B7B" w:rsidRDefault="002E2B7B" w:rsidP="00A9247E">
      <w:pPr>
        <w:numPr>
          <w:ilvl w:val="0"/>
          <w:numId w:val="1"/>
        </w:numPr>
        <w:tabs>
          <w:tab w:val="num" w:pos="284"/>
        </w:tabs>
        <w:suppressAutoHyphens/>
        <w:spacing w:after="200" w:line="276" w:lineRule="auto"/>
        <w:ind w:left="0" w:firstLine="0"/>
        <w:rPr>
          <w:rFonts w:eastAsia="Calibri" w:cs="Times New Roman"/>
          <w:sz w:val="24"/>
          <w:szCs w:val="24"/>
        </w:rPr>
      </w:pPr>
      <w:r w:rsidRPr="002E2B7B">
        <w:rPr>
          <w:rFonts w:eastAsia="Calibri" w:cs="Times New Roman"/>
          <w:sz w:val="24"/>
          <w:szCs w:val="24"/>
        </w:rPr>
        <w:t xml:space="preserve">Η αποφυγή δημιουργίας πυρκαγιών, μια και η περιεκτικότητα των απορριμμάτων σε εύφλεκτα υλικά,  σε συνδυασμό με τις συνθήκες πίεσης και θερμοκρασίας, οδηγούν σε αυτανάφλεξη το οποίο </w:t>
      </w:r>
      <w:proofErr w:type="spellStart"/>
      <w:r w:rsidRPr="002E2B7B">
        <w:rPr>
          <w:rFonts w:eastAsia="Calibri" w:cs="Times New Roman"/>
          <w:sz w:val="24"/>
          <w:szCs w:val="24"/>
        </w:rPr>
        <w:t>ελοχεύει</w:t>
      </w:r>
      <w:proofErr w:type="spellEnd"/>
      <w:r w:rsidRPr="002E2B7B">
        <w:rPr>
          <w:rFonts w:eastAsia="Calibri" w:cs="Times New Roman"/>
          <w:sz w:val="24"/>
          <w:szCs w:val="24"/>
        </w:rPr>
        <w:t xml:space="preserve"> τον κίνδυνο φωτιάς.</w:t>
      </w:r>
    </w:p>
    <w:p w:rsidR="002E2B7B" w:rsidRPr="002E2B7B" w:rsidRDefault="002E2B7B" w:rsidP="00A9247E">
      <w:pPr>
        <w:numPr>
          <w:ilvl w:val="0"/>
          <w:numId w:val="1"/>
        </w:numPr>
        <w:tabs>
          <w:tab w:val="num" w:pos="284"/>
        </w:tabs>
        <w:suppressAutoHyphens/>
        <w:spacing w:after="200" w:line="276" w:lineRule="auto"/>
        <w:ind w:left="0" w:firstLine="0"/>
        <w:rPr>
          <w:rFonts w:eastAsia="Calibri" w:cs="Times New Roman"/>
          <w:sz w:val="24"/>
          <w:szCs w:val="24"/>
        </w:rPr>
      </w:pPr>
      <w:r w:rsidRPr="002E2B7B">
        <w:rPr>
          <w:rFonts w:eastAsia="Calibri" w:cs="Times New Roman"/>
          <w:sz w:val="24"/>
          <w:szCs w:val="24"/>
        </w:rPr>
        <w:t>Η αποφυγή έκλυσης του παραγόμενου βιοαερίου στην ατμόσφαιρα, το οποίο συλλέγεται από εσωτερικό δίκτυο αγωγών και καίγεται σε εγκατεστημένους πυρσούς καύσης.</w:t>
      </w:r>
    </w:p>
    <w:p w:rsidR="002E2B7B" w:rsidRPr="002E2B7B" w:rsidRDefault="002E2B7B" w:rsidP="00A9247E">
      <w:pPr>
        <w:numPr>
          <w:ilvl w:val="0"/>
          <w:numId w:val="1"/>
        </w:numPr>
        <w:tabs>
          <w:tab w:val="num" w:pos="284"/>
        </w:tabs>
        <w:suppressAutoHyphens/>
        <w:spacing w:after="200" w:line="276" w:lineRule="auto"/>
        <w:ind w:left="0" w:firstLine="0"/>
        <w:rPr>
          <w:rFonts w:eastAsia="Calibri" w:cs="Times New Roman"/>
          <w:sz w:val="24"/>
          <w:szCs w:val="24"/>
        </w:rPr>
      </w:pPr>
      <w:r w:rsidRPr="002E2B7B">
        <w:rPr>
          <w:rFonts w:eastAsia="Calibri" w:cs="Times New Roman"/>
          <w:sz w:val="24"/>
          <w:szCs w:val="24"/>
        </w:rPr>
        <w:t xml:space="preserve">Η αποφυγή εισροής </w:t>
      </w:r>
      <w:proofErr w:type="spellStart"/>
      <w:r w:rsidRPr="002E2B7B">
        <w:rPr>
          <w:rFonts w:eastAsia="Calibri" w:cs="Times New Roman"/>
          <w:sz w:val="24"/>
          <w:szCs w:val="24"/>
        </w:rPr>
        <w:t>ομβρίων</w:t>
      </w:r>
      <w:proofErr w:type="spellEnd"/>
      <w:r w:rsidRPr="002E2B7B">
        <w:rPr>
          <w:rFonts w:eastAsia="Calibri" w:cs="Times New Roman"/>
          <w:sz w:val="24"/>
          <w:szCs w:val="24"/>
        </w:rPr>
        <w:t xml:space="preserve"> στον απορριμματικό όγκο, η οποία θα οδηγούσε σε αύξηση της ποσότητας των παραγόμενων στραγγισμάτων.</w:t>
      </w:r>
    </w:p>
    <w:p w:rsidR="002E2B7B" w:rsidRPr="002E2B7B" w:rsidRDefault="002E2B7B" w:rsidP="00A9247E">
      <w:pPr>
        <w:ind w:left="0" w:firstLine="0"/>
        <w:rPr>
          <w:sz w:val="24"/>
          <w:szCs w:val="24"/>
        </w:rPr>
      </w:pPr>
      <w:r w:rsidRPr="002E2B7B">
        <w:rPr>
          <w:sz w:val="24"/>
          <w:szCs w:val="24"/>
        </w:rPr>
        <w:t xml:space="preserve">Για το λόγο αυτό κρίνεται απαραίτητη η προμήθεια υλικού </w:t>
      </w:r>
      <w:proofErr w:type="spellStart"/>
      <w:r w:rsidRPr="002E2B7B">
        <w:rPr>
          <w:sz w:val="24"/>
          <w:szCs w:val="24"/>
        </w:rPr>
        <w:t>χωματοκάλυψης</w:t>
      </w:r>
      <w:proofErr w:type="spellEnd"/>
      <w:r w:rsidRPr="002E2B7B">
        <w:rPr>
          <w:sz w:val="24"/>
          <w:szCs w:val="24"/>
        </w:rPr>
        <w:t xml:space="preserve"> επί τόπου του χώρου.</w:t>
      </w:r>
    </w:p>
    <w:p w:rsidR="002E2B7B" w:rsidRPr="002E2B7B" w:rsidRDefault="002E2B7B" w:rsidP="00A9247E">
      <w:pPr>
        <w:suppressAutoHyphens/>
        <w:ind w:left="0" w:firstLine="0"/>
        <w:rPr>
          <w:rFonts w:ascii="Calibri" w:eastAsia="Calibri" w:hAnsi="Calibri" w:cs="Calibri"/>
          <w:b/>
          <w:bCs/>
          <w:sz w:val="24"/>
          <w:szCs w:val="24"/>
        </w:rPr>
      </w:pPr>
      <w:r w:rsidRPr="002E2B7B">
        <w:rPr>
          <w:rFonts w:ascii="Calibri" w:eastAsia="Calibri" w:hAnsi="Calibri" w:cs="Calibri"/>
          <w:b/>
          <w:bCs/>
          <w:sz w:val="24"/>
          <w:szCs w:val="24"/>
        </w:rPr>
        <w:t xml:space="preserve">Τεκμηρίωση σκοπιμότητας/υποδιαίρεσης ή μη της σύμβασης σε τμήματα </w:t>
      </w:r>
    </w:p>
    <w:p w:rsidR="002E2B7B" w:rsidRPr="002E2B7B" w:rsidRDefault="002E2B7B" w:rsidP="00A9247E">
      <w:pPr>
        <w:suppressAutoHyphens/>
        <w:ind w:left="0" w:firstLine="0"/>
        <w:rPr>
          <w:rFonts w:ascii="Calibri" w:eastAsia="Calibri" w:hAnsi="Calibri" w:cs="Calibri"/>
          <w:bCs/>
          <w:sz w:val="24"/>
          <w:szCs w:val="24"/>
        </w:rPr>
      </w:pPr>
      <w:r w:rsidRPr="002E2B7B">
        <w:rPr>
          <w:rFonts w:ascii="Calibri" w:eastAsia="Calibri" w:hAnsi="Calibri" w:cs="Calibri"/>
          <w:bCs/>
          <w:sz w:val="24"/>
          <w:szCs w:val="24"/>
        </w:rPr>
        <w:t>Η σύμβαση δεν χρήζει υποδιαίρεσης, καθώς πρόκειται για μια ενιαία σύμβαση προμήθειας.</w:t>
      </w:r>
    </w:p>
    <w:p w:rsidR="002E2B7B" w:rsidRDefault="002E2B7B" w:rsidP="002E2B7B">
      <w:pPr>
        <w:spacing w:after="120" w:line="23" w:lineRule="atLeast"/>
        <w:ind w:left="0" w:firstLine="0"/>
        <w:rPr>
          <w:rFonts w:ascii="Calibri" w:eastAsia="Times New Roman" w:hAnsi="Calibri" w:cs="Times New Roman"/>
          <w:b/>
          <w:sz w:val="28"/>
          <w:szCs w:val="28"/>
          <w:lang w:eastAsia="el-GR"/>
        </w:rPr>
      </w:pPr>
    </w:p>
    <w:p w:rsidR="003A470A" w:rsidRPr="002E2B7B" w:rsidRDefault="003A470A" w:rsidP="002E2B7B">
      <w:pPr>
        <w:spacing w:after="120" w:line="23" w:lineRule="atLeast"/>
        <w:ind w:left="0" w:firstLine="0"/>
        <w:rPr>
          <w:rFonts w:ascii="Calibri" w:eastAsia="Times New Roman" w:hAnsi="Calibri" w:cs="Times New Roman"/>
          <w:b/>
          <w:sz w:val="28"/>
          <w:szCs w:val="28"/>
          <w:lang w:eastAsia="el-GR"/>
        </w:rPr>
      </w:pPr>
    </w:p>
    <w:p w:rsidR="002E2B7B" w:rsidRPr="003A470A" w:rsidRDefault="002E2B7B" w:rsidP="002E2B7B">
      <w:pPr>
        <w:spacing w:line="240" w:lineRule="auto"/>
        <w:ind w:left="0" w:firstLine="0"/>
        <w:jc w:val="center"/>
        <w:rPr>
          <w:rFonts w:cstheme="minorHAnsi"/>
          <w:sz w:val="24"/>
          <w:szCs w:val="24"/>
          <w:lang w:eastAsia="el-GR"/>
        </w:rPr>
      </w:pPr>
      <w:r w:rsidRPr="003A470A">
        <w:rPr>
          <w:rFonts w:cstheme="minorHAnsi"/>
          <w:sz w:val="24"/>
          <w:szCs w:val="24"/>
          <w:lang w:eastAsia="el-GR"/>
        </w:rPr>
        <w:t>Συντάχθηκε</w:t>
      </w:r>
    </w:p>
    <w:p w:rsidR="000C2512" w:rsidRPr="003A470A" w:rsidRDefault="000C2512" w:rsidP="0005711D">
      <w:pPr>
        <w:spacing w:line="240" w:lineRule="auto"/>
        <w:ind w:left="0" w:firstLine="0"/>
        <w:jc w:val="center"/>
        <w:rPr>
          <w:rFonts w:cstheme="minorHAnsi"/>
          <w:sz w:val="24"/>
          <w:szCs w:val="24"/>
          <w:lang w:eastAsia="el-GR"/>
        </w:rPr>
      </w:pPr>
    </w:p>
    <w:p w:rsidR="000C2512" w:rsidRPr="003A470A" w:rsidRDefault="000C2512" w:rsidP="0005711D">
      <w:pPr>
        <w:spacing w:line="240" w:lineRule="auto"/>
        <w:ind w:left="0" w:firstLine="0"/>
        <w:jc w:val="center"/>
        <w:rPr>
          <w:rFonts w:cstheme="minorHAnsi"/>
          <w:sz w:val="24"/>
          <w:szCs w:val="24"/>
          <w:lang w:eastAsia="el-GR"/>
        </w:rPr>
      </w:pPr>
    </w:p>
    <w:p w:rsidR="000C2512" w:rsidRDefault="000C2512" w:rsidP="0005711D">
      <w:pPr>
        <w:spacing w:line="240" w:lineRule="auto"/>
        <w:ind w:left="0" w:firstLine="0"/>
        <w:jc w:val="center"/>
        <w:rPr>
          <w:rFonts w:cstheme="minorHAnsi"/>
          <w:sz w:val="24"/>
          <w:szCs w:val="24"/>
          <w:lang w:eastAsia="el-GR"/>
        </w:rPr>
      </w:pPr>
    </w:p>
    <w:p w:rsidR="003A470A" w:rsidRPr="003A470A" w:rsidRDefault="003A470A" w:rsidP="0005711D">
      <w:pPr>
        <w:spacing w:line="240" w:lineRule="auto"/>
        <w:ind w:left="0" w:firstLine="0"/>
        <w:jc w:val="center"/>
        <w:rPr>
          <w:rFonts w:cstheme="minorHAnsi"/>
          <w:sz w:val="24"/>
          <w:szCs w:val="24"/>
          <w:lang w:eastAsia="el-GR"/>
        </w:rPr>
      </w:pPr>
    </w:p>
    <w:p w:rsidR="003A470A" w:rsidRPr="003A470A" w:rsidRDefault="003A470A" w:rsidP="003A470A">
      <w:pPr>
        <w:spacing w:line="276" w:lineRule="auto"/>
        <w:ind w:left="0" w:firstLine="0"/>
        <w:jc w:val="center"/>
        <w:rPr>
          <w:rFonts w:cstheme="minorHAnsi"/>
          <w:sz w:val="24"/>
          <w:szCs w:val="24"/>
          <w:lang w:eastAsia="el-GR"/>
        </w:rPr>
      </w:pPr>
      <w:r w:rsidRPr="003A470A">
        <w:rPr>
          <w:rFonts w:cstheme="minorHAnsi"/>
          <w:sz w:val="24"/>
          <w:szCs w:val="24"/>
          <w:lang w:eastAsia="el-GR"/>
        </w:rPr>
        <w:t xml:space="preserve">Θωμάς </w:t>
      </w:r>
      <w:proofErr w:type="spellStart"/>
      <w:r w:rsidRPr="003A470A">
        <w:rPr>
          <w:rFonts w:cstheme="minorHAnsi"/>
          <w:sz w:val="24"/>
          <w:szCs w:val="24"/>
          <w:lang w:eastAsia="el-GR"/>
        </w:rPr>
        <w:t>Φορόζογλου</w:t>
      </w:r>
      <w:proofErr w:type="spellEnd"/>
    </w:p>
    <w:p w:rsidR="003A470A" w:rsidRPr="003A470A" w:rsidRDefault="003A470A" w:rsidP="003A470A">
      <w:pPr>
        <w:spacing w:line="276" w:lineRule="auto"/>
        <w:ind w:left="0" w:firstLine="0"/>
        <w:jc w:val="center"/>
        <w:rPr>
          <w:rFonts w:cstheme="minorHAnsi"/>
          <w:sz w:val="24"/>
          <w:szCs w:val="24"/>
          <w:lang w:eastAsia="el-GR"/>
        </w:rPr>
      </w:pPr>
      <w:r w:rsidRPr="003A470A">
        <w:rPr>
          <w:rFonts w:cstheme="minorHAnsi"/>
          <w:sz w:val="24"/>
          <w:szCs w:val="24"/>
          <w:lang w:eastAsia="el-GR"/>
        </w:rPr>
        <w:t>ΠΕ Χημικών Μηχανικών</w:t>
      </w:r>
    </w:p>
    <w:p w:rsidR="003A470A" w:rsidRPr="003A470A" w:rsidRDefault="003A470A" w:rsidP="003A470A">
      <w:pPr>
        <w:spacing w:line="276" w:lineRule="auto"/>
        <w:ind w:left="0" w:firstLine="0"/>
        <w:jc w:val="center"/>
        <w:rPr>
          <w:rFonts w:cstheme="minorHAnsi"/>
          <w:sz w:val="24"/>
          <w:szCs w:val="24"/>
          <w:lang w:eastAsia="el-GR"/>
        </w:rPr>
      </w:pPr>
      <w:r w:rsidRPr="003A470A">
        <w:rPr>
          <w:rFonts w:cstheme="minorHAnsi"/>
          <w:sz w:val="24"/>
          <w:szCs w:val="24"/>
          <w:lang w:eastAsia="el-GR"/>
        </w:rPr>
        <w:t>Β’ Βαθμού</w:t>
      </w:r>
    </w:p>
    <w:p w:rsidR="00F950F4" w:rsidRDefault="00F950F4">
      <w:pPr>
        <w:rPr>
          <w:rFonts w:eastAsia="SimSun"/>
          <w:b/>
          <w:u w:val="single"/>
        </w:rPr>
      </w:pPr>
      <w:r>
        <w:rPr>
          <w:rFonts w:eastAsia="SimSun"/>
          <w:b/>
          <w:u w:val="single"/>
        </w:rPr>
        <w:br w:type="page"/>
      </w:r>
    </w:p>
    <w:p w:rsidR="002E2304" w:rsidRPr="002E2304" w:rsidRDefault="002E2304" w:rsidP="002E2304">
      <w:pPr>
        <w:autoSpaceDE w:val="0"/>
        <w:spacing w:after="60" w:line="360" w:lineRule="auto"/>
        <w:ind w:left="0" w:firstLine="0"/>
        <w:jc w:val="left"/>
        <w:rPr>
          <w:rFonts w:eastAsia="SimSun"/>
          <w:b/>
          <w:u w:val="single"/>
        </w:rPr>
      </w:pPr>
      <w:r w:rsidRPr="002E2304">
        <w:rPr>
          <w:rFonts w:eastAsia="SimSun"/>
          <w:b/>
          <w:u w:val="single"/>
        </w:rPr>
        <w:lastRenderedPageBreak/>
        <w:t>ΑΝΤΙΚΕΙΜΕΝΟ ΤΗΣ ΣΥΜΒΑΣΗΣ</w:t>
      </w:r>
    </w:p>
    <w:p w:rsidR="002E2304" w:rsidRPr="00313F7B" w:rsidRDefault="002E2304" w:rsidP="003E5EC2">
      <w:pPr>
        <w:spacing w:after="120"/>
        <w:ind w:left="0" w:firstLine="0"/>
        <w:rPr>
          <w:rFonts w:eastAsia="Calibri" w:cs="Arial"/>
          <w:bCs/>
          <w:color w:val="FF0000"/>
          <w:sz w:val="24"/>
          <w:szCs w:val="24"/>
        </w:rPr>
      </w:pPr>
      <w:r w:rsidRPr="002E2304">
        <w:rPr>
          <w:rFonts w:ascii="Calibri" w:eastAsia="Times New Roman" w:hAnsi="Calibri" w:cs="Times New Roman"/>
          <w:sz w:val="24"/>
          <w:szCs w:val="24"/>
          <w:lang w:eastAsia="el-GR"/>
        </w:rPr>
        <w:t>Αντικείμενο της σύμβασης είναι η</w:t>
      </w:r>
      <w:r w:rsidRPr="002E2304">
        <w:rPr>
          <w:rFonts w:ascii="Calibri" w:eastAsia="Times New Roman" w:hAnsi="Calibri" w:cs="Times New Roman"/>
          <w:b/>
          <w:sz w:val="28"/>
          <w:szCs w:val="28"/>
          <w:lang w:eastAsia="el-GR"/>
        </w:rPr>
        <w:t xml:space="preserve"> </w:t>
      </w:r>
      <w:r w:rsidR="009549DA">
        <w:rPr>
          <w:rFonts w:eastAsia="Calibri" w:cs="Arial"/>
          <w:sz w:val="24"/>
          <w:szCs w:val="24"/>
        </w:rPr>
        <w:t xml:space="preserve">προμήθεια </w:t>
      </w:r>
      <w:r w:rsidR="009549DA" w:rsidRPr="009549DA">
        <w:rPr>
          <w:rFonts w:eastAsia="Calibri" w:cs="Arial"/>
          <w:sz w:val="24"/>
          <w:szCs w:val="24"/>
        </w:rPr>
        <w:t>100.00</w:t>
      </w:r>
      <w:r w:rsidRPr="002E2304">
        <w:rPr>
          <w:rFonts w:eastAsia="Calibri" w:cs="Arial"/>
          <w:sz w:val="24"/>
          <w:szCs w:val="24"/>
        </w:rPr>
        <w:t>0</w:t>
      </w:r>
      <w:r w:rsidRPr="002E2304">
        <w:rPr>
          <w:rFonts w:eastAsia="Calibri" w:cs="Arial"/>
          <w:sz w:val="24"/>
          <w:szCs w:val="24"/>
          <w:lang w:val="en-US"/>
        </w:rPr>
        <w:t>tn</w:t>
      </w:r>
      <w:r w:rsidRPr="002E2304">
        <w:rPr>
          <w:rFonts w:eastAsia="Calibri" w:cs="Arial"/>
          <w:sz w:val="24"/>
          <w:szCs w:val="24"/>
        </w:rPr>
        <w:t xml:space="preserve"> υλικού επικάλυψης για την καθημερινή </w:t>
      </w:r>
      <w:proofErr w:type="spellStart"/>
      <w:r w:rsidRPr="002E2304">
        <w:rPr>
          <w:rFonts w:eastAsia="Calibri" w:cs="Arial"/>
          <w:bCs/>
          <w:sz w:val="24"/>
          <w:szCs w:val="24"/>
        </w:rPr>
        <w:t>χωματοκάλυψη</w:t>
      </w:r>
      <w:proofErr w:type="spellEnd"/>
      <w:r w:rsidRPr="002E2304">
        <w:rPr>
          <w:rFonts w:eastAsia="Calibri" w:cs="Arial"/>
          <w:bCs/>
          <w:sz w:val="24"/>
          <w:szCs w:val="24"/>
        </w:rPr>
        <w:t xml:space="preserve"> των απορριμμάτων του ΧΥΤΑ Μαυροράχης του Περιφερειακού Συνδέσμου Φορέων Διαχείρισης Στερεών Αποβλήτων (ΦΟΔΣΑ) Κεντρικής Μακεδονίας για χρονική διάρκεια ενός (1) έτους</w:t>
      </w:r>
      <w:r w:rsidR="003E5EC2">
        <w:rPr>
          <w:rFonts w:eastAsia="Calibri" w:cs="Arial"/>
          <w:bCs/>
          <w:sz w:val="24"/>
          <w:szCs w:val="24"/>
        </w:rPr>
        <w:t>.</w:t>
      </w:r>
    </w:p>
    <w:p w:rsidR="00313F7B" w:rsidRPr="002E2304" w:rsidRDefault="00313F7B" w:rsidP="002E2304">
      <w:pPr>
        <w:spacing w:after="120" w:line="23" w:lineRule="atLeast"/>
        <w:ind w:left="0" w:firstLine="0"/>
        <w:rPr>
          <w:rFonts w:eastAsia="Calibri" w:cs="Arial"/>
          <w:bCs/>
          <w:sz w:val="24"/>
          <w:szCs w:val="24"/>
        </w:rPr>
      </w:pPr>
    </w:p>
    <w:p w:rsidR="002E2304" w:rsidRPr="002E2304" w:rsidRDefault="002E2304" w:rsidP="002E2304">
      <w:pPr>
        <w:spacing w:after="120" w:line="23" w:lineRule="atLeast"/>
        <w:ind w:left="0" w:firstLine="0"/>
        <w:jc w:val="left"/>
        <w:rPr>
          <w:rFonts w:ascii="Calibri" w:eastAsia="Times New Roman" w:hAnsi="Calibri" w:cs="Times New Roman"/>
          <w:b/>
          <w:sz w:val="24"/>
          <w:szCs w:val="24"/>
          <w:lang w:eastAsia="el-GR"/>
        </w:rPr>
      </w:pPr>
      <w:r w:rsidRPr="002E2304">
        <w:rPr>
          <w:rFonts w:ascii="Calibri" w:eastAsia="Times New Roman" w:hAnsi="Calibri" w:cs="Times New Roman"/>
          <w:b/>
          <w:sz w:val="24"/>
          <w:szCs w:val="24"/>
          <w:lang w:eastAsia="el-GR"/>
        </w:rPr>
        <w:t>ΤΕΧΝΙΚΕΣ ΠΡΟΔΙΑΓΡΑΦΕΣ</w:t>
      </w:r>
    </w:p>
    <w:p w:rsidR="002E2304" w:rsidRPr="002E2304" w:rsidRDefault="002E2304" w:rsidP="002E2304">
      <w:pPr>
        <w:ind w:left="0" w:firstLine="0"/>
        <w:rPr>
          <w:rFonts w:eastAsia="Calibri" w:cs="Arial"/>
          <w:bCs/>
          <w:sz w:val="24"/>
          <w:szCs w:val="24"/>
        </w:rPr>
      </w:pPr>
      <w:r w:rsidRPr="002E2304">
        <w:rPr>
          <w:rFonts w:eastAsia="Calibri" w:cs="Arial"/>
          <w:bCs/>
          <w:sz w:val="24"/>
          <w:szCs w:val="24"/>
        </w:rPr>
        <w:t>Το υλικό καθημερινής επικάλυψης των απορριμμάτων πρέπει να έχει συντελεστή διαπερατότητας Κ μετά την συμπίεση της τάξης &gt; 10</w:t>
      </w:r>
      <w:r w:rsidRPr="00845687">
        <w:rPr>
          <w:rFonts w:eastAsia="Calibri" w:cs="Arial"/>
          <w:bCs/>
          <w:sz w:val="24"/>
          <w:szCs w:val="24"/>
          <w:vertAlign w:val="superscript"/>
        </w:rPr>
        <w:t>-6</w:t>
      </w:r>
      <w:r w:rsidR="00845687">
        <w:rPr>
          <w:rFonts w:eastAsia="Calibri" w:cs="Arial"/>
          <w:bCs/>
          <w:sz w:val="24"/>
          <w:szCs w:val="24"/>
        </w:rPr>
        <w:t xml:space="preserve"> </w:t>
      </w:r>
      <w:r w:rsidR="00845687">
        <w:rPr>
          <w:rFonts w:eastAsia="Calibri" w:cs="Arial"/>
          <w:bCs/>
          <w:sz w:val="24"/>
          <w:szCs w:val="24"/>
          <w:lang w:val="en-US"/>
        </w:rPr>
        <w:t>m</w:t>
      </w:r>
      <w:r w:rsidR="00845687" w:rsidRPr="00845687">
        <w:rPr>
          <w:rFonts w:eastAsia="Calibri" w:cs="Arial"/>
          <w:bCs/>
          <w:sz w:val="24"/>
          <w:szCs w:val="24"/>
        </w:rPr>
        <w:t>/</w:t>
      </w:r>
      <w:r w:rsidR="00845687">
        <w:rPr>
          <w:rFonts w:eastAsia="Calibri" w:cs="Arial"/>
          <w:bCs/>
          <w:sz w:val="24"/>
          <w:szCs w:val="24"/>
          <w:lang w:val="en-US"/>
        </w:rPr>
        <w:t>sec</w:t>
      </w:r>
      <w:r w:rsidRPr="002E2304">
        <w:rPr>
          <w:rFonts w:eastAsia="Calibri" w:cs="Arial"/>
          <w:bCs/>
          <w:sz w:val="24"/>
          <w:szCs w:val="24"/>
        </w:rPr>
        <w:t xml:space="preserve">, ώστε αφενός να αποστραγγίζεται επιφανειακά μέγιστη ποσότητα </w:t>
      </w:r>
      <w:proofErr w:type="spellStart"/>
      <w:r w:rsidRPr="002E2304">
        <w:rPr>
          <w:rFonts w:eastAsia="Calibri" w:cs="Arial"/>
          <w:bCs/>
          <w:sz w:val="24"/>
          <w:szCs w:val="24"/>
        </w:rPr>
        <w:t>ομβρίων</w:t>
      </w:r>
      <w:proofErr w:type="spellEnd"/>
      <w:r w:rsidRPr="002E2304">
        <w:rPr>
          <w:rFonts w:eastAsia="Calibri" w:cs="Arial"/>
          <w:bCs/>
          <w:sz w:val="24"/>
          <w:szCs w:val="24"/>
        </w:rPr>
        <w:t xml:space="preserve">, με κατάλληλη κλίση της επιφάνειας, αφετέρου να επιτρέπεται η αργή </w:t>
      </w:r>
      <w:proofErr w:type="spellStart"/>
      <w:r w:rsidRPr="002E2304">
        <w:rPr>
          <w:rFonts w:eastAsia="Calibri" w:cs="Arial"/>
          <w:bCs/>
          <w:sz w:val="24"/>
          <w:szCs w:val="24"/>
        </w:rPr>
        <w:t>κατείσδυση</w:t>
      </w:r>
      <w:proofErr w:type="spellEnd"/>
      <w:r w:rsidRPr="002E2304">
        <w:rPr>
          <w:rFonts w:eastAsia="Calibri" w:cs="Arial"/>
          <w:bCs/>
          <w:sz w:val="24"/>
          <w:szCs w:val="24"/>
        </w:rPr>
        <w:t xml:space="preserve"> των στραγγισμάτων από στρώση σε στρώση αντί αυτά να οδηγούνται εκτός του όγκου των απορριμμάτων. </w:t>
      </w:r>
    </w:p>
    <w:p w:rsidR="002E2304" w:rsidRDefault="002E2304" w:rsidP="002E2304">
      <w:pPr>
        <w:ind w:left="0" w:firstLine="0"/>
        <w:rPr>
          <w:rFonts w:eastAsia="Calibri" w:cs="Arial"/>
          <w:bCs/>
          <w:sz w:val="24"/>
          <w:szCs w:val="24"/>
        </w:rPr>
      </w:pPr>
      <w:r w:rsidRPr="002E2304">
        <w:rPr>
          <w:rFonts w:eastAsia="Calibri" w:cs="Arial"/>
          <w:bCs/>
          <w:sz w:val="24"/>
          <w:szCs w:val="24"/>
        </w:rPr>
        <w:t>Το υλικό επικάλυψης δεν πρέπει να περιλαμβάνει τεμάχια βράχου μεγαλύτερης διαμέτρου από 15cm και σε κάθε περίπτωση θα πρέπει να συμμορφώνεται με τις τεχνικές προδιαγραφές της ΚΥΑ 114218/1997.</w:t>
      </w:r>
    </w:p>
    <w:p w:rsidR="00881E6F" w:rsidRPr="00881E6F" w:rsidRDefault="00881E6F" w:rsidP="00881E6F">
      <w:pPr>
        <w:pStyle w:val="20"/>
        <w:shd w:val="clear" w:color="auto" w:fill="auto"/>
        <w:spacing w:before="0" w:after="224" w:line="220" w:lineRule="exact"/>
        <w:ind w:firstLine="0"/>
        <w:jc w:val="both"/>
        <w:rPr>
          <w:rFonts w:asciiTheme="minorHAnsi" w:hAnsiTheme="minorHAnsi" w:cs="Arial"/>
          <w:bCs/>
          <w:sz w:val="24"/>
          <w:szCs w:val="24"/>
        </w:rPr>
      </w:pPr>
      <w:r w:rsidRPr="00881E6F">
        <w:rPr>
          <w:rFonts w:asciiTheme="minorHAnsi" w:hAnsiTheme="minorHAnsi" w:cs="Arial"/>
          <w:bCs/>
          <w:sz w:val="24"/>
          <w:szCs w:val="24"/>
        </w:rPr>
        <w:t>Για την προμήθεια εδαφικού υλικού θα πρέπει να τηρούνται και οι ακόλουθοι πρόσθετοι όροι:</w:t>
      </w:r>
    </w:p>
    <w:p w:rsidR="00881E6F" w:rsidRPr="00881E6F" w:rsidRDefault="00881E6F" w:rsidP="00881E6F">
      <w:pPr>
        <w:pStyle w:val="20"/>
        <w:numPr>
          <w:ilvl w:val="0"/>
          <w:numId w:val="3"/>
        </w:numPr>
        <w:shd w:val="clear" w:color="auto" w:fill="auto"/>
        <w:spacing w:before="0" w:after="120" w:line="307" w:lineRule="exact"/>
        <w:ind w:left="709" w:hanging="283"/>
        <w:jc w:val="both"/>
        <w:rPr>
          <w:rFonts w:asciiTheme="minorHAnsi" w:hAnsiTheme="minorHAnsi" w:cs="Arial"/>
          <w:bCs/>
          <w:sz w:val="24"/>
          <w:szCs w:val="24"/>
        </w:rPr>
      </w:pPr>
      <w:r w:rsidRPr="00881E6F">
        <w:rPr>
          <w:rFonts w:asciiTheme="minorHAnsi" w:hAnsiTheme="minorHAnsi" w:cs="Arial"/>
          <w:bCs/>
          <w:sz w:val="24"/>
          <w:szCs w:val="24"/>
        </w:rPr>
        <w:t xml:space="preserve">Ο ανάδοχος θα πρέπει να διαθέτει όλες τις απαιτούμενες από το νόμο </w:t>
      </w:r>
      <w:proofErr w:type="spellStart"/>
      <w:r w:rsidRPr="00881E6F">
        <w:rPr>
          <w:rFonts w:asciiTheme="minorHAnsi" w:hAnsiTheme="minorHAnsi" w:cs="Arial"/>
          <w:bCs/>
          <w:sz w:val="24"/>
          <w:szCs w:val="24"/>
        </w:rPr>
        <w:t>αδειοδοτήσεις</w:t>
      </w:r>
      <w:proofErr w:type="spellEnd"/>
      <w:r w:rsidRPr="00881E6F">
        <w:rPr>
          <w:rFonts w:asciiTheme="minorHAnsi" w:hAnsiTheme="minorHAnsi" w:cs="Arial"/>
          <w:bCs/>
          <w:sz w:val="24"/>
          <w:szCs w:val="24"/>
        </w:rPr>
        <w:t xml:space="preserve"> για τη συγκεκριμένη προμήθεια.</w:t>
      </w:r>
    </w:p>
    <w:p w:rsidR="00881E6F" w:rsidRPr="00881E6F" w:rsidRDefault="00881E6F" w:rsidP="00881E6F">
      <w:pPr>
        <w:pStyle w:val="20"/>
        <w:numPr>
          <w:ilvl w:val="0"/>
          <w:numId w:val="3"/>
        </w:numPr>
        <w:shd w:val="clear" w:color="auto" w:fill="auto"/>
        <w:spacing w:before="0" w:after="120" w:line="307" w:lineRule="exact"/>
        <w:ind w:left="709" w:hanging="283"/>
        <w:jc w:val="both"/>
        <w:rPr>
          <w:rFonts w:asciiTheme="minorHAnsi" w:hAnsiTheme="minorHAnsi" w:cs="Arial"/>
          <w:bCs/>
          <w:sz w:val="24"/>
          <w:szCs w:val="24"/>
        </w:rPr>
      </w:pPr>
      <w:r w:rsidRPr="00881E6F">
        <w:rPr>
          <w:rFonts w:asciiTheme="minorHAnsi" w:hAnsiTheme="minorHAnsi" w:cs="Arial"/>
          <w:bCs/>
          <w:sz w:val="24"/>
          <w:szCs w:val="24"/>
        </w:rPr>
        <w:t xml:space="preserve">Η λήψη του υλικού επικάλυψης (χώμα) θα πρέπει να γίνεται από εγκεκριμένο </w:t>
      </w:r>
      <w:proofErr w:type="spellStart"/>
      <w:r w:rsidRPr="00881E6F">
        <w:rPr>
          <w:rFonts w:asciiTheme="minorHAnsi" w:hAnsiTheme="minorHAnsi" w:cs="Arial"/>
          <w:bCs/>
          <w:sz w:val="24"/>
          <w:szCs w:val="24"/>
        </w:rPr>
        <w:t>δανειοθάλαμο</w:t>
      </w:r>
      <w:proofErr w:type="spellEnd"/>
      <w:r w:rsidRPr="00881E6F">
        <w:rPr>
          <w:rFonts w:asciiTheme="minorHAnsi" w:hAnsiTheme="minorHAnsi" w:cs="Arial"/>
          <w:bCs/>
          <w:sz w:val="24"/>
          <w:szCs w:val="24"/>
        </w:rPr>
        <w:t>.</w:t>
      </w:r>
    </w:p>
    <w:p w:rsidR="00881E6F" w:rsidRPr="00ED6609" w:rsidRDefault="00881E6F" w:rsidP="002E2304">
      <w:pPr>
        <w:ind w:left="0" w:firstLine="0"/>
        <w:rPr>
          <w:rFonts w:eastAsia="Calibri" w:cs="Arial"/>
          <w:bCs/>
          <w:sz w:val="24"/>
          <w:szCs w:val="24"/>
        </w:rPr>
      </w:pPr>
      <w:r>
        <w:rPr>
          <w:rFonts w:eastAsia="Calibri" w:cs="Arial"/>
          <w:bCs/>
          <w:sz w:val="24"/>
          <w:szCs w:val="24"/>
        </w:rPr>
        <w:t xml:space="preserve">Επίσης, ο Ανάδοχος θα πρέπει να διαθέτει </w:t>
      </w:r>
      <w:r w:rsidRPr="000F5239">
        <w:rPr>
          <w:rFonts w:eastAsia="Calibri" w:cs="Arial"/>
          <w:bCs/>
          <w:sz w:val="24"/>
          <w:szCs w:val="24"/>
        </w:rPr>
        <w:t xml:space="preserve">πιστοποίηση </w:t>
      </w:r>
      <w:r w:rsidR="000F5239" w:rsidRPr="000F5239">
        <w:rPr>
          <w:rFonts w:eastAsia="Calibri" w:cs="Arial"/>
          <w:bCs/>
          <w:sz w:val="24"/>
          <w:szCs w:val="24"/>
        </w:rPr>
        <w:t>κατά 9001</w:t>
      </w:r>
      <w:r w:rsidRPr="000F5239">
        <w:rPr>
          <w:rFonts w:eastAsia="Calibri" w:cs="Arial"/>
          <w:bCs/>
          <w:sz w:val="24"/>
          <w:szCs w:val="24"/>
        </w:rPr>
        <w:t>.</w:t>
      </w:r>
      <w:r w:rsidR="00ED6609" w:rsidRPr="00ED6609">
        <w:rPr>
          <w:rFonts w:eastAsia="Calibri" w:cs="Arial"/>
          <w:bCs/>
          <w:sz w:val="24"/>
          <w:szCs w:val="24"/>
        </w:rPr>
        <w:t xml:space="preserve"> </w:t>
      </w:r>
    </w:p>
    <w:p w:rsidR="002E2304" w:rsidRDefault="002E2304" w:rsidP="002E2304">
      <w:pPr>
        <w:ind w:left="0" w:firstLine="0"/>
        <w:rPr>
          <w:rFonts w:eastAsia="Calibri" w:cs="Arial"/>
          <w:bCs/>
          <w:sz w:val="24"/>
          <w:szCs w:val="24"/>
        </w:rPr>
      </w:pPr>
      <w:r w:rsidRPr="002E2304">
        <w:rPr>
          <w:rFonts w:eastAsia="Calibri" w:cs="Arial"/>
          <w:bCs/>
          <w:sz w:val="24"/>
          <w:szCs w:val="24"/>
        </w:rPr>
        <w:t xml:space="preserve">Ο υπολογισμός της απαιτούμενης ποσότητας του υλικού για την </w:t>
      </w:r>
      <w:proofErr w:type="spellStart"/>
      <w:r w:rsidRPr="002E2304">
        <w:rPr>
          <w:rFonts w:eastAsia="Calibri" w:cs="Arial"/>
          <w:bCs/>
          <w:sz w:val="24"/>
          <w:szCs w:val="24"/>
        </w:rPr>
        <w:t>χωματοκάλυψη</w:t>
      </w:r>
      <w:proofErr w:type="spellEnd"/>
      <w:r w:rsidRPr="002E2304">
        <w:rPr>
          <w:rFonts w:eastAsia="Calibri" w:cs="Arial"/>
          <w:bCs/>
          <w:sz w:val="24"/>
          <w:szCs w:val="24"/>
        </w:rPr>
        <w:t xml:space="preserve"> στο προβλεπόμενο χρονικό διάστημα του ενός (1) έτους, γίνεται βάσει του ετήσιου τονάζ απορριμμάτων που δέχεται ο χώρος, το οποίο ανέρχεται σε 4</w:t>
      </w:r>
      <w:r w:rsidR="009D4642" w:rsidRPr="009D4642">
        <w:rPr>
          <w:rFonts w:eastAsia="Calibri" w:cs="Arial"/>
          <w:bCs/>
          <w:sz w:val="24"/>
          <w:szCs w:val="24"/>
        </w:rPr>
        <w:t>80</w:t>
      </w:r>
      <w:r w:rsidRPr="002E2304">
        <w:rPr>
          <w:rFonts w:eastAsia="Calibri" w:cs="Arial"/>
          <w:bCs/>
          <w:sz w:val="24"/>
          <w:szCs w:val="24"/>
        </w:rPr>
        <w:t xml:space="preserve">.000 tn, και βάση  της Μελέτης Οργάνωσης και Λειτουργίας του χώρου, η οποία λαμβάνει υπ’ όψιν 0,8 τόνους ανά κυβικό απορριμμάτων και ύψος των διαδοχικών στρώσεων των αποβλήτων στα 2,8 μέτρα χωρίς το υλικό επικάλυψης, ενώ αντίστοιχα το ύψος της καθημερινής </w:t>
      </w:r>
      <w:proofErr w:type="spellStart"/>
      <w:r w:rsidRPr="002E2304">
        <w:rPr>
          <w:rFonts w:eastAsia="Calibri" w:cs="Arial"/>
          <w:bCs/>
          <w:sz w:val="24"/>
          <w:szCs w:val="24"/>
        </w:rPr>
        <w:t>χωματοκάλυψης</w:t>
      </w:r>
      <w:proofErr w:type="spellEnd"/>
      <w:r w:rsidRPr="002E2304">
        <w:rPr>
          <w:rFonts w:eastAsia="Calibri" w:cs="Arial"/>
          <w:bCs/>
          <w:sz w:val="24"/>
          <w:szCs w:val="24"/>
        </w:rPr>
        <w:t xml:space="preserve"> λαμβάνεται ίσο με 20 cm</w:t>
      </w:r>
      <w:r w:rsidR="009D4642" w:rsidRPr="009D4642">
        <w:rPr>
          <w:rFonts w:eastAsia="Calibri" w:cs="Arial"/>
          <w:bCs/>
          <w:sz w:val="24"/>
          <w:szCs w:val="24"/>
        </w:rPr>
        <w:t xml:space="preserve"> </w:t>
      </w:r>
      <w:r w:rsidR="009D4642">
        <w:rPr>
          <w:rFonts w:eastAsia="Calibri" w:cs="Arial"/>
          <w:bCs/>
          <w:sz w:val="24"/>
          <w:szCs w:val="24"/>
        </w:rPr>
        <w:t>ή 12% επί του συνολικού όγκου των εισερχομένων απορριμμάτων</w:t>
      </w:r>
      <w:r w:rsidRPr="002E2304">
        <w:rPr>
          <w:rFonts w:eastAsia="Calibri" w:cs="Arial"/>
          <w:bCs/>
          <w:sz w:val="24"/>
          <w:szCs w:val="24"/>
        </w:rPr>
        <w:t xml:space="preserve">. </w:t>
      </w:r>
    </w:p>
    <w:p w:rsidR="009D4642" w:rsidRPr="002E2304" w:rsidRDefault="009D4642" w:rsidP="002E2304">
      <w:pPr>
        <w:ind w:left="0" w:firstLine="0"/>
        <w:rPr>
          <w:rFonts w:eastAsia="Calibri" w:cs="Arial"/>
          <w:bCs/>
          <w:sz w:val="24"/>
          <w:szCs w:val="24"/>
        </w:rPr>
      </w:pPr>
      <w:r>
        <w:rPr>
          <w:rFonts w:eastAsia="Calibri" w:cs="Arial"/>
          <w:bCs/>
          <w:sz w:val="24"/>
          <w:szCs w:val="24"/>
        </w:rPr>
        <w:t xml:space="preserve">Επισημαίνεται, ότι ο παραπάνω υπολογισμός της προμήθειας του υλικού γίνεται σε </w:t>
      </w:r>
      <w:proofErr w:type="spellStart"/>
      <w:r>
        <w:rPr>
          <w:rFonts w:eastAsia="Calibri" w:cs="Arial"/>
          <w:bCs/>
          <w:sz w:val="24"/>
          <w:szCs w:val="24"/>
        </w:rPr>
        <w:t>κ.μ</w:t>
      </w:r>
      <w:proofErr w:type="spellEnd"/>
      <w:r>
        <w:rPr>
          <w:rFonts w:eastAsia="Calibri" w:cs="Arial"/>
          <w:bCs/>
          <w:sz w:val="24"/>
          <w:szCs w:val="24"/>
        </w:rPr>
        <w:t>. διότι αφορά σε κάλυψη απορριμμάτων</w:t>
      </w:r>
      <w:r w:rsidR="0066130B">
        <w:rPr>
          <w:rFonts w:eastAsia="Calibri" w:cs="Arial"/>
          <w:bCs/>
          <w:sz w:val="24"/>
          <w:szCs w:val="24"/>
        </w:rPr>
        <w:t xml:space="preserve">, αλλά η διαπίστωση της ποσότητας που θα μεταφέρει ο προμηθευτής, θα πραγματοποιηθεί με τη ζύγιση του εισερχόμενου φορτίου στο </w:t>
      </w:r>
      <w:r w:rsidR="0018503F">
        <w:rPr>
          <w:rFonts w:eastAsia="Calibri" w:cs="Arial"/>
          <w:bCs/>
          <w:sz w:val="24"/>
          <w:szCs w:val="24"/>
        </w:rPr>
        <w:t>ηλεκτρονικό σύστημα στην είσοδο του ΧΥΤΑ Μαυροράχης, εκφρασμένη σε κιλά. Σύμφωνα</w:t>
      </w:r>
      <w:r w:rsidR="0018503F" w:rsidRPr="00D83E66">
        <w:rPr>
          <w:rFonts w:eastAsia="Calibri" w:cs="Arial"/>
          <w:bCs/>
          <w:sz w:val="24"/>
          <w:szCs w:val="24"/>
          <w:lang w:val="en-US"/>
        </w:rPr>
        <w:t xml:space="preserve"> </w:t>
      </w:r>
      <w:r w:rsidR="0018503F">
        <w:rPr>
          <w:rFonts w:eastAsia="Calibri" w:cs="Arial"/>
          <w:bCs/>
          <w:sz w:val="24"/>
          <w:szCs w:val="24"/>
        </w:rPr>
        <w:t>με</w:t>
      </w:r>
      <w:r w:rsidR="0018503F" w:rsidRPr="00D83E66">
        <w:rPr>
          <w:rFonts w:eastAsia="Calibri" w:cs="Arial"/>
          <w:bCs/>
          <w:sz w:val="24"/>
          <w:szCs w:val="24"/>
          <w:lang w:val="en-US"/>
        </w:rPr>
        <w:t xml:space="preserve"> </w:t>
      </w:r>
      <w:r w:rsidR="0018503F">
        <w:rPr>
          <w:rFonts w:eastAsia="Calibri" w:cs="Arial"/>
          <w:bCs/>
          <w:sz w:val="24"/>
          <w:szCs w:val="24"/>
        </w:rPr>
        <w:t>τη</w:t>
      </w:r>
      <w:r w:rsidR="0018503F" w:rsidRPr="00D83E66">
        <w:rPr>
          <w:rFonts w:eastAsia="Calibri" w:cs="Arial"/>
          <w:bCs/>
          <w:sz w:val="24"/>
          <w:szCs w:val="24"/>
          <w:lang w:val="en-US"/>
        </w:rPr>
        <w:t xml:space="preserve"> </w:t>
      </w:r>
      <w:r w:rsidR="0018503F" w:rsidRPr="00D83E66">
        <w:rPr>
          <w:rFonts w:eastAsia="Calibri" w:cs="Arial"/>
          <w:bCs/>
          <w:sz w:val="24"/>
          <w:szCs w:val="24"/>
        </w:rPr>
        <w:t>βιβλιογραφία</w:t>
      </w:r>
      <w:r w:rsidR="00474A67" w:rsidRPr="00D83E66">
        <w:rPr>
          <w:rFonts w:eastAsia="Calibri" w:cs="Arial"/>
          <w:bCs/>
          <w:sz w:val="24"/>
          <w:szCs w:val="24"/>
          <w:lang w:val="en-US"/>
        </w:rPr>
        <w:t xml:space="preserve"> (</w:t>
      </w:r>
      <w:r w:rsidR="00D83E66" w:rsidRPr="00D83E66">
        <w:rPr>
          <w:sz w:val="24"/>
          <w:lang w:val="en-US"/>
        </w:rPr>
        <w:t xml:space="preserve">Noble G. (1976), “Sanitary Landfill Design Handbook”, </w:t>
      </w:r>
      <w:proofErr w:type="spellStart"/>
      <w:r w:rsidR="00D83E66" w:rsidRPr="00D83E66">
        <w:rPr>
          <w:sz w:val="24"/>
          <w:lang w:val="en-US"/>
        </w:rPr>
        <w:t>Technomic</w:t>
      </w:r>
      <w:proofErr w:type="spellEnd"/>
      <w:r w:rsidR="00D83E66" w:rsidRPr="00D83E66">
        <w:rPr>
          <w:sz w:val="24"/>
          <w:lang w:val="en-US"/>
        </w:rPr>
        <w:t xml:space="preserve"> Publishing Co. </w:t>
      </w:r>
      <w:r w:rsidR="00D83E66" w:rsidRPr="00D83E66">
        <w:rPr>
          <w:sz w:val="24"/>
        </w:rPr>
        <w:t>CT, USA</w:t>
      </w:r>
      <w:r w:rsidR="00D83E66">
        <w:t>)</w:t>
      </w:r>
      <w:r w:rsidR="0018503F">
        <w:rPr>
          <w:rFonts w:eastAsia="Calibri" w:cs="Arial"/>
          <w:bCs/>
          <w:sz w:val="24"/>
          <w:szCs w:val="24"/>
        </w:rPr>
        <w:t>, υπολογίζεται ειδικό βάρος χώματος 1</w:t>
      </w:r>
      <w:proofErr w:type="gramStart"/>
      <w:r w:rsidR="0018503F">
        <w:rPr>
          <w:rFonts w:eastAsia="Calibri" w:cs="Arial"/>
          <w:bCs/>
          <w:sz w:val="24"/>
          <w:szCs w:val="24"/>
        </w:rPr>
        <w:t>,2</w:t>
      </w:r>
      <w:proofErr w:type="gramEnd"/>
      <w:r w:rsidR="0018503F">
        <w:rPr>
          <w:rFonts w:eastAsia="Calibri" w:cs="Arial"/>
          <w:bCs/>
          <w:sz w:val="24"/>
          <w:szCs w:val="24"/>
        </w:rPr>
        <w:t xml:space="preserve">-1,4 με βέλτιστη τιμή για υλικό </w:t>
      </w:r>
      <w:proofErr w:type="spellStart"/>
      <w:r w:rsidR="0018503F">
        <w:rPr>
          <w:rFonts w:eastAsia="Calibri" w:cs="Arial"/>
          <w:bCs/>
          <w:sz w:val="24"/>
          <w:szCs w:val="24"/>
        </w:rPr>
        <w:t>χωματοκάλυψης</w:t>
      </w:r>
      <w:proofErr w:type="spellEnd"/>
      <w:r w:rsidR="0018503F">
        <w:rPr>
          <w:rFonts w:eastAsia="Calibri" w:cs="Arial"/>
          <w:bCs/>
          <w:sz w:val="24"/>
          <w:szCs w:val="24"/>
        </w:rPr>
        <w:t xml:space="preserve"> 1,35. </w:t>
      </w:r>
    </w:p>
    <w:p w:rsidR="002E2304" w:rsidRPr="002E2304" w:rsidRDefault="002E2304" w:rsidP="002E2304">
      <w:pPr>
        <w:ind w:left="0" w:firstLine="0"/>
        <w:rPr>
          <w:rFonts w:eastAsia="Calibri" w:cs="Arial"/>
          <w:bCs/>
          <w:sz w:val="24"/>
          <w:szCs w:val="24"/>
        </w:rPr>
      </w:pPr>
      <w:r w:rsidRPr="002E2304">
        <w:rPr>
          <w:rFonts w:eastAsia="Calibri" w:cs="Arial"/>
          <w:bCs/>
          <w:sz w:val="24"/>
          <w:szCs w:val="24"/>
        </w:rPr>
        <w:t>Βάσει των παραπάνω, προκύπτει ότι η απαιτούμενη ποσότητα του προς προμήθεια υλικού ανέρχεται κατ’</w:t>
      </w:r>
      <w:r w:rsidR="00474A67">
        <w:rPr>
          <w:rFonts w:eastAsia="Calibri" w:cs="Arial"/>
          <w:bCs/>
          <w:sz w:val="24"/>
          <w:szCs w:val="24"/>
        </w:rPr>
        <w:t xml:space="preserve"> </w:t>
      </w:r>
      <w:r w:rsidRPr="002E2304">
        <w:rPr>
          <w:rFonts w:eastAsia="Calibri" w:cs="Arial"/>
          <w:bCs/>
          <w:sz w:val="24"/>
          <w:szCs w:val="24"/>
        </w:rPr>
        <w:t xml:space="preserve">εκτίμηση </w:t>
      </w:r>
      <w:r w:rsidR="00474A67">
        <w:rPr>
          <w:rFonts w:eastAsia="Calibri" w:cs="Arial"/>
          <w:bCs/>
          <w:sz w:val="24"/>
          <w:szCs w:val="24"/>
        </w:rPr>
        <w:t xml:space="preserve">και </w:t>
      </w:r>
      <w:r w:rsidR="00474A67" w:rsidRPr="00845687">
        <w:rPr>
          <w:rFonts w:eastAsia="Calibri" w:cs="Arial"/>
          <w:bCs/>
          <w:sz w:val="24"/>
          <w:szCs w:val="24"/>
        </w:rPr>
        <w:t>λαμβάνοντας υπόψη την προσωρινή κάλυψη των</w:t>
      </w:r>
      <w:r w:rsidR="00474A67">
        <w:rPr>
          <w:rFonts w:eastAsia="Calibri" w:cs="Arial"/>
          <w:bCs/>
          <w:sz w:val="24"/>
          <w:szCs w:val="24"/>
        </w:rPr>
        <w:t xml:space="preserve"> πρανών</w:t>
      </w:r>
      <w:r w:rsidR="00845687" w:rsidRPr="00845687">
        <w:rPr>
          <w:rFonts w:eastAsia="Calibri" w:cs="Arial"/>
          <w:bCs/>
          <w:sz w:val="24"/>
          <w:szCs w:val="24"/>
        </w:rPr>
        <w:t xml:space="preserve"> </w:t>
      </w:r>
      <w:r w:rsidR="00845687">
        <w:rPr>
          <w:rFonts w:eastAsia="Calibri" w:cs="Arial"/>
          <w:bCs/>
          <w:sz w:val="24"/>
          <w:szCs w:val="24"/>
        </w:rPr>
        <w:t>καθώς και μία ποσότητα για χρήση στις οδούς πρόσβασης εντός του κυττάρου</w:t>
      </w:r>
      <w:r w:rsidR="00474A67">
        <w:rPr>
          <w:rFonts w:eastAsia="Calibri" w:cs="Arial"/>
          <w:bCs/>
          <w:sz w:val="24"/>
          <w:szCs w:val="24"/>
        </w:rPr>
        <w:t xml:space="preserve">, </w:t>
      </w:r>
      <w:r w:rsidRPr="002E2304">
        <w:rPr>
          <w:rFonts w:eastAsia="Calibri" w:cs="Arial"/>
          <w:bCs/>
          <w:sz w:val="24"/>
          <w:szCs w:val="24"/>
        </w:rPr>
        <w:t xml:space="preserve">σε </w:t>
      </w:r>
      <w:r w:rsidR="009D4642">
        <w:rPr>
          <w:rFonts w:eastAsia="Calibri" w:cs="Arial"/>
          <w:bCs/>
          <w:sz w:val="24"/>
          <w:szCs w:val="24"/>
        </w:rPr>
        <w:t xml:space="preserve">100.000 </w:t>
      </w:r>
      <w:r w:rsidR="009D4642">
        <w:rPr>
          <w:rFonts w:eastAsia="Calibri" w:cs="Arial"/>
          <w:bCs/>
          <w:sz w:val="24"/>
          <w:szCs w:val="24"/>
          <w:lang w:val="en-US"/>
        </w:rPr>
        <w:t>tn</w:t>
      </w:r>
      <w:r w:rsidR="009D4642" w:rsidRPr="009D4642">
        <w:rPr>
          <w:rFonts w:eastAsia="Calibri" w:cs="Arial"/>
          <w:bCs/>
          <w:sz w:val="24"/>
          <w:szCs w:val="24"/>
        </w:rPr>
        <w:t xml:space="preserve"> </w:t>
      </w:r>
      <w:r w:rsidRPr="002E2304">
        <w:rPr>
          <w:rFonts w:eastAsia="Calibri" w:cs="Arial"/>
          <w:bCs/>
          <w:sz w:val="24"/>
          <w:szCs w:val="24"/>
        </w:rPr>
        <w:t>για ένα (1) έτος.</w:t>
      </w:r>
    </w:p>
    <w:p w:rsidR="002E2304" w:rsidRPr="002E2304" w:rsidRDefault="002E2304" w:rsidP="002E2304">
      <w:pPr>
        <w:ind w:left="0" w:firstLine="0"/>
        <w:rPr>
          <w:rFonts w:ascii="Calibri" w:eastAsia="Calibri" w:hAnsi="Calibri" w:cs="Times New Roman"/>
          <w:sz w:val="24"/>
          <w:szCs w:val="24"/>
        </w:rPr>
      </w:pPr>
    </w:p>
    <w:p w:rsidR="002E2304" w:rsidRPr="002E2304" w:rsidRDefault="002E2304" w:rsidP="002E2304">
      <w:pPr>
        <w:autoSpaceDE w:val="0"/>
        <w:spacing w:after="60" w:line="240" w:lineRule="auto"/>
        <w:ind w:left="0" w:firstLine="0"/>
        <w:rPr>
          <w:rFonts w:eastAsia="SimSun" w:cstheme="minorHAnsi"/>
          <w:b/>
          <w:sz w:val="24"/>
          <w:szCs w:val="24"/>
          <w:lang w:eastAsia="zh-CN"/>
        </w:rPr>
      </w:pPr>
      <w:r w:rsidRPr="002E2304">
        <w:rPr>
          <w:rFonts w:eastAsia="SimSun" w:cstheme="minorHAnsi"/>
          <w:b/>
          <w:sz w:val="24"/>
          <w:szCs w:val="24"/>
          <w:lang w:eastAsia="zh-CN"/>
        </w:rPr>
        <w:t xml:space="preserve">Διάρκεια σύμβασης </w:t>
      </w:r>
    </w:p>
    <w:p w:rsidR="002E2304" w:rsidRPr="002E2304" w:rsidRDefault="002E2304" w:rsidP="002E2304">
      <w:pPr>
        <w:autoSpaceDE w:val="0"/>
        <w:ind w:left="0" w:firstLine="0"/>
        <w:rPr>
          <w:rFonts w:eastAsia="Times New Roman" w:cstheme="minorHAnsi"/>
          <w:b/>
          <w:sz w:val="24"/>
          <w:szCs w:val="24"/>
          <w:lang w:eastAsia="zh-CN"/>
        </w:rPr>
      </w:pPr>
      <w:r w:rsidRPr="002E2304">
        <w:rPr>
          <w:rFonts w:eastAsia="Times New Roman" w:cstheme="minorHAnsi"/>
          <w:b/>
          <w:sz w:val="24"/>
          <w:szCs w:val="24"/>
          <w:lang w:eastAsia="zh-CN"/>
        </w:rPr>
        <w:t xml:space="preserve">Η διάρκεια της Σύμβασης ορίζεται σε </w:t>
      </w:r>
      <w:r w:rsidRPr="002E2304">
        <w:rPr>
          <w:rFonts w:eastAsia="Calibri" w:cstheme="minorHAnsi"/>
          <w:b/>
          <w:bCs/>
          <w:color w:val="000000"/>
          <w:sz w:val="24"/>
          <w:szCs w:val="24"/>
          <w:shd w:val="clear" w:color="auto" w:fill="FFFFFF"/>
          <w:lang w:eastAsia="el-GR" w:bidi="el-GR"/>
        </w:rPr>
        <w:t xml:space="preserve">ένα (1) έτος </w:t>
      </w:r>
      <w:r w:rsidRPr="002E2304">
        <w:rPr>
          <w:rFonts w:eastAsia="Times New Roman" w:cstheme="minorHAnsi"/>
          <w:b/>
          <w:sz w:val="24"/>
          <w:szCs w:val="24"/>
          <w:lang w:eastAsia="zh-CN"/>
        </w:rPr>
        <w:t>από την ημερομηνία υπογραφής της σύμβασης.</w:t>
      </w:r>
    </w:p>
    <w:p w:rsidR="002E2304" w:rsidRPr="002E2304" w:rsidRDefault="002E2304" w:rsidP="002E2304">
      <w:pPr>
        <w:autoSpaceDE w:val="0"/>
        <w:ind w:left="0" w:firstLine="142"/>
        <w:rPr>
          <w:rFonts w:eastAsia="Times New Roman" w:cstheme="minorHAnsi"/>
          <w:b/>
          <w:sz w:val="24"/>
          <w:szCs w:val="24"/>
          <w:highlight w:val="yellow"/>
          <w:lang w:eastAsia="zh-CN"/>
        </w:rPr>
      </w:pPr>
    </w:p>
    <w:p w:rsidR="002E2304" w:rsidRPr="002E2304" w:rsidRDefault="002E2304" w:rsidP="002E2304">
      <w:pPr>
        <w:autoSpaceDE w:val="0"/>
        <w:ind w:left="0" w:firstLine="0"/>
        <w:rPr>
          <w:rFonts w:eastAsia="Times New Roman" w:cstheme="minorHAnsi"/>
          <w:b/>
          <w:sz w:val="24"/>
          <w:szCs w:val="24"/>
          <w:lang w:eastAsia="zh-CN"/>
        </w:rPr>
      </w:pPr>
      <w:r w:rsidRPr="002E2304">
        <w:rPr>
          <w:rFonts w:eastAsia="Times New Roman" w:cstheme="minorHAnsi"/>
          <w:b/>
          <w:sz w:val="24"/>
          <w:szCs w:val="24"/>
          <w:lang w:eastAsia="zh-CN"/>
        </w:rPr>
        <w:t>Παράδοση υλικού</w:t>
      </w:r>
    </w:p>
    <w:p w:rsidR="002E2304" w:rsidRPr="002E2304" w:rsidRDefault="002E2304" w:rsidP="002E2304">
      <w:pPr>
        <w:widowControl w:val="0"/>
        <w:ind w:left="0" w:firstLine="0"/>
        <w:rPr>
          <w:rFonts w:ascii="Calibri" w:eastAsia="Calibri" w:hAnsi="Calibri" w:cs="Times New Roman"/>
          <w:sz w:val="24"/>
          <w:szCs w:val="24"/>
        </w:rPr>
      </w:pPr>
      <w:r w:rsidRPr="002E2304">
        <w:rPr>
          <w:rFonts w:ascii="Calibri" w:eastAsia="Calibri" w:hAnsi="Calibri" w:cs="Times New Roman"/>
          <w:sz w:val="24"/>
          <w:szCs w:val="24"/>
        </w:rPr>
        <w:t>Η προμήθεια του υλικού θα γίνεται τμηματικά ανάλογα με τις εκάστοτε ανάγκες του ΧΥΤΑ Μαυροράχης, μετά από σχετική ειδοποίηση του υπεύθυνου λειτουργίας του χώρου. Ο ανάδοχος θα πρέπει να διαθέτει επαρκείς ποσότητες υλικού σε χρονικό διάστημα το αργότερο πέντε (5) ημερών από την ειδοποίηση.</w:t>
      </w:r>
    </w:p>
    <w:p w:rsidR="002E2304" w:rsidRPr="002E2304" w:rsidRDefault="002E2304" w:rsidP="002E2304">
      <w:pPr>
        <w:widowControl w:val="0"/>
        <w:ind w:left="0" w:firstLine="0"/>
        <w:rPr>
          <w:rFonts w:ascii="Calibri" w:eastAsia="Calibri" w:hAnsi="Calibri" w:cs="Times New Roman"/>
          <w:sz w:val="24"/>
          <w:szCs w:val="24"/>
        </w:rPr>
      </w:pPr>
      <w:r w:rsidRPr="002E2304">
        <w:rPr>
          <w:rFonts w:ascii="Calibri" w:eastAsia="Calibri" w:hAnsi="Calibri" w:cs="Times New Roman"/>
          <w:sz w:val="24"/>
          <w:szCs w:val="24"/>
        </w:rPr>
        <w:t>Ο Ανάδοχος υποχρεούται να ειδοποιεί την υπηρεσία που εκτελεί την προμήθεια και την επιτροπή παραλαβής, για την ημερομηνία που προτίθεται να παραδώσει το υλικό, τουλάχιστον δύο (2) εργάσιμες ημέρες νωρίτερα.</w:t>
      </w:r>
    </w:p>
    <w:p w:rsidR="002E2B7B" w:rsidRPr="00D83E66" w:rsidRDefault="002E2304" w:rsidP="002E2304">
      <w:pPr>
        <w:widowControl w:val="0"/>
        <w:ind w:left="0" w:firstLine="0"/>
        <w:rPr>
          <w:rFonts w:ascii="Calibri" w:eastAsia="Calibri" w:hAnsi="Calibri" w:cs="Times New Roman"/>
          <w:sz w:val="24"/>
          <w:szCs w:val="24"/>
        </w:rPr>
      </w:pPr>
      <w:r w:rsidRPr="002E2304">
        <w:rPr>
          <w:rFonts w:ascii="Calibri" w:eastAsia="Calibri" w:hAnsi="Calibri" w:cs="Times New Roman"/>
          <w:sz w:val="24"/>
          <w:szCs w:val="24"/>
        </w:rPr>
        <w:t>Μετά από κάθε προσκόμιση υλικού στο σημείο του ΧΥΤΑ που θα υποδείξει η Αρμόδια Υπηρεσία, ο Ανάδοχος υποχρεούται να υποβάλει στην υπηρεσία αποδεικτικό, στο οποίο αναφέρεται η ημερομηνία προσκόμισης, το υλικό, η ποσότητα και η σύμβαση σε εκτέλεση της οποίας προσκομίστηκε.</w:t>
      </w:r>
    </w:p>
    <w:p w:rsidR="00BC63C6" w:rsidRPr="00BC63C6" w:rsidRDefault="00BC63C6" w:rsidP="00BC63C6">
      <w:pPr>
        <w:suppressAutoHyphens/>
        <w:ind w:left="0" w:right="142" w:firstLine="0"/>
        <w:rPr>
          <w:rFonts w:eastAsia="Times New Roman" w:cstheme="minorHAnsi"/>
          <w:sz w:val="24"/>
          <w:szCs w:val="24"/>
          <w:lang w:eastAsia="zh-CN"/>
        </w:rPr>
      </w:pPr>
    </w:p>
    <w:p w:rsidR="00922FCC" w:rsidRPr="00922FCC" w:rsidRDefault="00922FCC" w:rsidP="00922FCC">
      <w:pPr>
        <w:autoSpaceDE w:val="0"/>
        <w:spacing w:after="60" w:line="240" w:lineRule="auto"/>
        <w:ind w:left="0" w:firstLine="0"/>
        <w:rPr>
          <w:rFonts w:eastAsia="SimSun" w:cstheme="minorHAnsi"/>
          <w:b/>
          <w:sz w:val="24"/>
          <w:szCs w:val="24"/>
          <w:lang w:eastAsia="zh-CN"/>
        </w:rPr>
      </w:pPr>
      <w:r w:rsidRPr="00922FCC">
        <w:rPr>
          <w:rFonts w:eastAsia="SimSun" w:cstheme="minorHAnsi"/>
          <w:b/>
          <w:sz w:val="24"/>
          <w:szCs w:val="24"/>
          <w:lang w:eastAsia="zh-CN"/>
        </w:rPr>
        <w:t xml:space="preserve">Τόπος παράδοσης  </w:t>
      </w:r>
    </w:p>
    <w:tbl>
      <w:tblPr>
        <w:tblW w:w="8505" w:type="dxa"/>
        <w:tblInd w:w="108" w:type="dxa"/>
        <w:tblLook w:val="00A0"/>
      </w:tblPr>
      <w:tblGrid>
        <w:gridCol w:w="2374"/>
        <w:gridCol w:w="6131"/>
      </w:tblGrid>
      <w:tr w:rsidR="00922FCC" w:rsidRPr="00922FCC" w:rsidTr="00922FCC">
        <w:trPr>
          <w:trHeight w:val="1"/>
        </w:trPr>
        <w:tc>
          <w:tcPr>
            <w:tcW w:w="2374" w:type="dxa"/>
            <w:tcBorders>
              <w:top w:val="single" w:sz="4" w:space="0" w:color="000000"/>
              <w:left w:val="single" w:sz="4" w:space="0" w:color="000000"/>
              <w:bottom w:val="single" w:sz="4" w:space="0" w:color="000000"/>
              <w:right w:val="single" w:sz="4" w:space="0" w:color="000000"/>
            </w:tcBorders>
            <w:shd w:val="clear" w:color="auto" w:fill="FFFFFF"/>
          </w:tcPr>
          <w:p w:rsidR="00922FCC" w:rsidRPr="00922FCC" w:rsidRDefault="00922FCC" w:rsidP="00922FCC">
            <w:pPr>
              <w:autoSpaceDE w:val="0"/>
              <w:autoSpaceDN w:val="0"/>
              <w:adjustRightInd w:val="0"/>
              <w:spacing w:line="240" w:lineRule="auto"/>
              <w:ind w:left="0" w:firstLine="0"/>
              <w:rPr>
                <w:rFonts w:ascii="Calibri" w:eastAsia="Calibri" w:hAnsi="Calibri" w:cs="Tahoma"/>
              </w:rPr>
            </w:pPr>
            <w:r w:rsidRPr="00922FCC">
              <w:rPr>
                <w:rFonts w:ascii="Calibri" w:eastAsia="Calibri" w:hAnsi="Calibri" w:cs="Tahoma"/>
              </w:rPr>
              <w:t xml:space="preserve">ΤΟΠΟΣ ΠΑΡΑΔΟΣΗΣ: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Pr>
          <w:p w:rsidR="00922FCC" w:rsidRPr="00922FCC" w:rsidRDefault="00922FCC" w:rsidP="00922FCC">
            <w:pPr>
              <w:autoSpaceDE w:val="0"/>
              <w:autoSpaceDN w:val="0"/>
              <w:adjustRightInd w:val="0"/>
              <w:spacing w:line="240" w:lineRule="auto"/>
              <w:ind w:left="0" w:firstLine="0"/>
              <w:rPr>
                <w:rFonts w:ascii="Calibri" w:eastAsia="Calibri" w:hAnsi="Calibri" w:cs="Tahoma"/>
              </w:rPr>
            </w:pPr>
            <w:r w:rsidRPr="00922FCC">
              <w:rPr>
                <w:rFonts w:ascii="Calibri" w:eastAsia="Calibri" w:hAnsi="Calibri" w:cs="Tahoma"/>
              </w:rPr>
              <w:t>ΧΥΤΑ ΜΑΥΡΟΡΑΧΗΣ</w:t>
            </w:r>
          </w:p>
          <w:p w:rsidR="00922FCC" w:rsidRPr="00922FCC" w:rsidRDefault="00922FCC" w:rsidP="00922FCC">
            <w:pPr>
              <w:keepNext/>
              <w:spacing w:line="240" w:lineRule="auto"/>
              <w:ind w:left="0" w:firstLine="0"/>
              <w:jc w:val="left"/>
              <w:outlineLvl w:val="0"/>
              <w:rPr>
                <w:rFonts w:ascii="Calibri" w:eastAsia="Calibri" w:hAnsi="Calibri" w:cs="Tahoma"/>
              </w:rPr>
            </w:pPr>
            <w:r w:rsidRPr="00922FCC">
              <w:rPr>
                <w:rFonts w:ascii="Calibri" w:eastAsia="Calibri" w:hAnsi="Calibri" w:cs="Tahoma"/>
              </w:rPr>
              <w:t>Δήμος: Λαγκαδά</w:t>
            </w:r>
          </w:p>
          <w:p w:rsidR="00922FCC" w:rsidRPr="00922FCC" w:rsidRDefault="00922FCC" w:rsidP="00922FCC">
            <w:pPr>
              <w:autoSpaceDE w:val="0"/>
              <w:autoSpaceDN w:val="0"/>
              <w:adjustRightInd w:val="0"/>
              <w:spacing w:line="240" w:lineRule="auto"/>
              <w:ind w:left="0" w:firstLine="0"/>
              <w:rPr>
                <w:rFonts w:ascii="Calibri" w:eastAsia="Calibri" w:hAnsi="Calibri" w:cs="Tahoma"/>
              </w:rPr>
            </w:pPr>
            <w:r w:rsidRPr="00922FCC">
              <w:rPr>
                <w:rFonts w:ascii="Calibri" w:eastAsia="Calibri" w:hAnsi="Calibri" w:cs="Tahoma"/>
              </w:rPr>
              <w:t xml:space="preserve">Θέση: Ερυθρά </w:t>
            </w:r>
            <w:proofErr w:type="spellStart"/>
            <w:r w:rsidRPr="00922FCC">
              <w:rPr>
                <w:rFonts w:ascii="Calibri" w:eastAsia="Calibri" w:hAnsi="Calibri" w:cs="Tahoma"/>
              </w:rPr>
              <w:t>Καμέλη</w:t>
            </w:r>
            <w:proofErr w:type="spellEnd"/>
          </w:p>
        </w:tc>
      </w:tr>
      <w:tr w:rsidR="00922FCC" w:rsidRPr="00922FCC" w:rsidTr="00922FCC">
        <w:trPr>
          <w:trHeight w:val="1"/>
        </w:trPr>
        <w:tc>
          <w:tcPr>
            <w:tcW w:w="2374" w:type="dxa"/>
            <w:tcBorders>
              <w:top w:val="single" w:sz="4" w:space="0" w:color="000000"/>
              <w:left w:val="single" w:sz="4" w:space="0" w:color="000000"/>
              <w:bottom w:val="single" w:sz="4" w:space="0" w:color="000000"/>
              <w:right w:val="single" w:sz="4" w:space="0" w:color="000000"/>
            </w:tcBorders>
            <w:shd w:val="clear" w:color="auto" w:fill="FFFFFF"/>
          </w:tcPr>
          <w:p w:rsidR="00922FCC" w:rsidRPr="00922FCC" w:rsidRDefault="00922FCC" w:rsidP="00922FCC">
            <w:pPr>
              <w:autoSpaceDE w:val="0"/>
              <w:autoSpaceDN w:val="0"/>
              <w:adjustRightInd w:val="0"/>
              <w:spacing w:line="240" w:lineRule="auto"/>
              <w:ind w:left="0" w:firstLine="0"/>
              <w:rPr>
                <w:rFonts w:ascii="Calibri" w:eastAsia="Calibri" w:hAnsi="Calibri" w:cs="Tahoma"/>
              </w:rPr>
            </w:pPr>
            <w:r w:rsidRPr="00922FCC">
              <w:rPr>
                <w:rFonts w:ascii="Calibri" w:eastAsia="Calibri" w:hAnsi="Calibri" w:cs="Tahoma"/>
              </w:rPr>
              <w:t>Τηλ. Επικοινωνίας:</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Pr>
          <w:p w:rsidR="00922FCC" w:rsidRPr="00922FCC" w:rsidRDefault="00922FCC" w:rsidP="00474A67">
            <w:pPr>
              <w:autoSpaceDE w:val="0"/>
              <w:autoSpaceDN w:val="0"/>
              <w:adjustRightInd w:val="0"/>
              <w:spacing w:line="240" w:lineRule="auto"/>
              <w:ind w:left="0" w:firstLine="0"/>
              <w:rPr>
                <w:rFonts w:ascii="Calibri" w:eastAsia="Calibri" w:hAnsi="Calibri" w:cs="Tahoma"/>
              </w:rPr>
            </w:pPr>
            <w:r w:rsidRPr="00922FCC">
              <w:rPr>
                <w:rFonts w:ascii="Calibri" w:eastAsia="Calibri" w:hAnsi="Calibri" w:cs="Tahoma"/>
              </w:rPr>
              <w:t>2394028050/28080</w:t>
            </w:r>
            <w:r w:rsidR="00474A67">
              <w:rPr>
                <w:rFonts w:ascii="Calibri" w:eastAsia="Calibri" w:hAnsi="Calibri" w:cs="Tahoma"/>
              </w:rPr>
              <w:t xml:space="preserve"> και 2311 236100 με εσωτερικό 4101</w:t>
            </w:r>
          </w:p>
        </w:tc>
      </w:tr>
    </w:tbl>
    <w:p w:rsidR="00BC63C6" w:rsidRDefault="00BC63C6" w:rsidP="002E2304">
      <w:pPr>
        <w:widowControl w:val="0"/>
        <w:ind w:left="0" w:firstLine="0"/>
        <w:rPr>
          <w:rFonts w:ascii="Calibri" w:eastAsia="Calibri" w:hAnsi="Calibri" w:cs="Times New Roman"/>
          <w:sz w:val="24"/>
          <w:szCs w:val="24"/>
          <w:lang w:val="en-US"/>
        </w:rPr>
      </w:pPr>
    </w:p>
    <w:p w:rsidR="00922FCC" w:rsidRPr="009549DA" w:rsidRDefault="00922FCC" w:rsidP="00922FCC">
      <w:pPr>
        <w:widowControl w:val="0"/>
        <w:ind w:left="0" w:firstLine="0"/>
        <w:rPr>
          <w:rFonts w:eastAsia="Times New Roman" w:cstheme="minorHAnsi"/>
          <w:sz w:val="24"/>
          <w:szCs w:val="24"/>
          <w:lang w:eastAsia="zh-CN"/>
        </w:rPr>
      </w:pPr>
    </w:p>
    <w:p w:rsidR="00922FCC" w:rsidRPr="009549DA" w:rsidRDefault="00922FCC" w:rsidP="00922FCC">
      <w:pPr>
        <w:widowControl w:val="0"/>
        <w:ind w:left="0" w:firstLine="0"/>
        <w:rPr>
          <w:rFonts w:eastAsia="Times New Roman" w:cstheme="minorHAnsi"/>
          <w:sz w:val="24"/>
          <w:szCs w:val="24"/>
          <w:lang w:eastAsia="zh-CN"/>
        </w:rPr>
      </w:pPr>
    </w:p>
    <w:tbl>
      <w:tblPr>
        <w:tblW w:w="5391" w:type="pct"/>
        <w:tblInd w:w="-318" w:type="dxa"/>
        <w:tblLook w:val="04A0"/>
      </w:tblPr>
      <w:tblGrid>
        <w:gridCol w:w="3669"/>
        <w:gridCol w:w="4045"/>
        <w:gridCol w:w="3803"/>
      </w:tblGrid>
      <w:tr w:rsidR="00922FCC" w:rsidRPr="00922FCC" w:rsidTr="00D61562">
        <w:tc>
          <w:tcPr>
            <w:tcW w:w="1593" w:type="pct"/>
            <w:shd w:val="clear" w:color="auto" w:fill="auto"/>
          </w:tcPr>
          <w:p w:rsidR="00922FCC" w:rsidRPr="00922FCC" w:rsidRDefault="00922FCC" w:rsidP="00922FCC">
            <w:pPr>
              <w:spacing w:line="276" w:lineRule="auto"/>
              <w:ind w:left="0" w:firstLine="0"/>
              <w:jc w:val="center"/>
              <w:rPr>
                <w:rFonts w:cstheme="minorHAnsi"/>
                <w:b/>
              </w:rPr>
            </w:pPr>
            <w:r w:rsidRPr="00922FCC">
              <w:rPr>
                <w:rFonts w:cstheme="minorHAnsi"/>
                <w:b/>
              </w:rPr>
              <w:t>ΣΥΝΤΑΧΘΗΚΕ</w:t>
            </w:r>
          </w:p>
          <w:p w:rsidR="00922FCC" w:rsidRDefault="00922FCC" w:rsidP="00922FCC">
            <w:pPr>
              <w:spacing w:line="276" w:lineRule="auto"/>
              <w:ind w:left="0" w:firstLine="0"/>
              <w:jc w:val="center"/>
              <w:rPr>
                <w:rFonts w:cstheme="minorHAnsi"/>
              </w:rPr>
            </w:pPr>
          </w:p>
          <w:p w:rsidR="00A70625" w:rsidRPr="00922FCC" w:rsidRDefault="00A70625" w:rsidP="00922FCC">
            <w:pPr>
              <w:spacing w:line="276" w:lineRule="auto"/>
              <w:ind w:left="0" w:firstLine="0"/>
              <w:jc w:val="center"/>
              <w:rPr>
                <w:rFonts w:cstheme="minorHAnsi"/>
              </w:rPr>
            </w:pPr>
          </w:p>
          <w:p w:rsidR="00922FCC" w:rsidRPr="00922FCC" w:rsidRDefault="00922FCC" w:rsidP="00922FCC">
            <w:pPr>
              <w:spacing w:line="276" w:lineRule="auto"/>
              <w:ind w:left="0" w:firstLine="0"/>
              <w:jc w:val="left"/>
              <w:rPr>
                <w:rFonts w:cstheme="minorHAnsi"/>
              </w:rPr>
            </w:pPr>
          </w:p>
          <w:p w:rsidR="00922FCC" w:rsidRPr="00922FCC" w:rsidRDefault="00922FCC" w:rsidP="00922FCC">
            <w:pPr>
              <w:spacing w:line="276" w:lineRule="auto"/>
              <w:ind w:left="0" w:firstLine="0"/>
              <w:jc w:val="left"/>
              <w:rPr>
                <w:rFonts w:cstheme="minorHAnsi"/>
              </w:rPr>
            </w:pPr>
          </w:p>
          <w:p w:rsidR="00922FCC" w:rsidRPr="00922FCC" w:rsidRDefault="00922FCC" w:rsidP="00922FCC">
            <w:pPr>
              <w:spacing w:line="276" w:lineRule="auto"/>
              <w:ind w:left="0" w:firstLine="0"/>
              <w:jc w:val="left"/>
              <w:rPr>
                <w:rFonts w:cstheme="minorHAnsi"/>
              </w:rPr>
            </w:pPr>
          </w:p>
          <w:p w:rsidR="00922FCC" w:rsidRPr="00922FCC" w:rsidRDefault="00922FCC" w:rsidP="00922FCC">
            <w:pPr>
              <w:spacing w:line="276" w:lineRule="auto"/>
              <w:ind w:left="0" w:firstLine="0"/>
              <w:jc w:val="left"/>
              <w:rPr>
                <w:rFonts w:cstheme="minorHAnsi"/>
              </w:rPr>
            </w:pPr>
          </w:p>
          <w:p w:rsidR="00922FCC" w:rsidRPr="00922FCC" w:rsidRDefault="00922FCC" w:rsidP="00922FCC">
            <w:pPr>
              <w:spacing w:line="276" w:lineRule="auto"/>
              <w:ind w:left="0" w:firstLine="0"/>
              <w:jc w:val="left"/>
              <w:rPr>
                <w:rFonts w:cstheme="minorHAnsi"/>
              </w:rPr>
            </w:pPr>
          </w:p>
          <w:p w:rsidR="00922FCC" w:rsidRPr="00922FCC" w:rsidRDefault="00922FCC" w:rsidP="00922FCC">
            <w:pPr>
              <w:spacing w:line="276" w:lineRule="auto"/>
              <w:ind w:left="0" w:firstLine="0"/>
              <w:jc w:val="center"/>
              <w:rPr>
                <w:rFonts w:cstheme="minorHAnsi"/>
                <w:lang w:eastAsia="el-GR"/>
              </w:rPr>
            </w:pPr>
            <w:r>
              <w:rPr>
                <w:rFonts w:cstheme="minorHAnsi"/>
                <w:lang w:eastAsia="el-GR"/>
              </w:rPr>
              <w:t xml:space="preserve">Θωμάς </w:t>
            </w:r>
            <w:proofErr w:type="spellStart"/>
            <w:r>
              <w:rPr>
                <w:rFonts w:cstheme="minorHAnsi"/>
                <w:lang w:eastAsia="el-GR"/>
              </w:rPr>
              <w:t>Φορόζογλου</w:t>
            </w:r>
            <w:proofErr w:type="spellEnd"/>
          </w:p>
          <w:p w:rsidR="00922FCC" w:rsidRPr="00922FCC" w:rsidRDefault="00922FCC" w:rsidP="00922FCC">
            <w:pPr>
              <w:spacing w:line="276" w:lineRule="auto"/>
              <w:ind w:left="0" w:firstLine="0"/>
              <w:jc w:val="center"/>
              <w:rPr>
                <w:rFonts w:cstheme="minorHAnsi"/>
                <w:lang w:eastAsia="el-GR"/>
              </w:rPr>
            </w:pPr>
            <w:r w:rsidRPr="00922FCC">
              <w:rPr>
                <w:rFonts w:cstheme="minorHAnsi"/>
                <w:lang w:eastAsia="el-GR"/>
              </w:rPr>
              <w:t xml:space="preserve">ΠΕ </w:t>
            </w:r>
            <w:r>
              <w:rPr>
                <w:rFonts w:cstheme="minorHAnsi"/>
                <w:lang w:eastAsia="el-GR"/>
              </w:rPr>
              <w:t>Χημικών</w:t>
            </w:r>
            <w:r w:rsidRPr="00922FCC">
              <w:rPr>
                <w:rFonts w:cstheme="minorHAnsi"/>
                <w:lang w:eastAsia="el-GR"/>
              </w:rPr>
              <w:t xml:space="preserve"> Μηχανικών</w:t>
            </w:r>
          </w:p>
          <w:p w:rsidR="00922FCC" w:rsidRPr="00922FCC" w:rsidRDefault="00FF418F" w:rsidP="00922FCC">
            <w:pPr>
              <w:spacing w:line="276" w:lineRule="auto"/>
              <w:ind w:left="0" w:firstLine="0"/>
              <w:jc w:val="center"/>
              <w:rPr>
                <w:rFonts w:cstheme="minorHAnsi"/>
                <w:lang w:eastAsia="el-GR"/>
              </w:rPr>
            </w:pPr>
            <w:r>
              <w:rPr>
                <w:rFonts w:cstheme="minorHAnsi"/>
                <w:lang w:eastAsia="el-GR"/>
              </w:rPr>
              <w:t>Β</w:t>
            </w:r>
            <w:r w:rsidR="00922FCC" w:rsidRPr="00922FCC">
              <w:rPr>
                <w:rFonts w:cstheme="minorHAnsi"/>
                <w:lang w:eastAsia="el-GR"/>
              </w:rPr>
              <w:t>’ Βαθμού</w:t>
            </w:r>
          </w:p>
          <w:p w:rsidR="00922FCC" w:rsidRPr="00922FCC" w:rsidRDefault="00922FCC" w:rsidP="00922FCC">
            <w:pPr>
              <w:spacing w:line="276" w:lineRule="auto"/>
              <w:ind w:left="0" w:firstLine="0"/>
              <w:jc w:val="center"/>
              <w:rPr>
                <w:rFonts w:cstheme="minorHAnsi"/>
              </w:rPr>
            </w:pPr>
          </w:p>
          <w:p w:rsidR="00922FCC" w:rsidRPr="00922FCC" w:rsidRDefault="00922FCC" w:rsidP="00922FCC">
            <w:pPr>
              <w:spacing w:line="276" w:lineRule="auto"/>
              <w:ind w:left="0" w:firstLine="0"/>
              <w:jc w:val="left"/>
              <w:rPr>
                <w:rFonts w:cstheme="minorHAnsi"/>
              </w:rPr>
            </w:pPr>
          </w:p>
          <w:p w:rsidR="00922FCC" w:rsidRPr="00922FCC" w:rsidRDefault="00922FCC" w:rsidP="00922FCC">
            <w:pPr>
              <w:spacing w:line="276" w:lineRule="auto"/>
              <w:ind w:left="0" w:firstLine="0"/>
              <w:jc w:val="center"/>
              <w:rPr>
                <w:rFonts w:cstheme="minorHAnsi"/>
              </w:rPr>
            </w:pPr>
          </w:p>
        </w:tc>
        <w:tc>
          <w:tcPr>
            <w:tcW w:w="1756" w:type="pct"/>
            <w:shd w:val="clear" w:color="auto" w:fill="auto"/>
          </w:tcPr>
          <w:p w:rsidR="00922FCC" w:rsidRPr="00922FCC" w:rsidRDefault="00922FCC" w:rsidP="00922FCC">
            <w:pPr>
              <w:spacing w:line="276" w:lineRule="auto"/>
              <w:ind w:left="0" w:firstLine="0"/>
              <w:jc w:val="center"/>
              <w:rPr>
                <w:rFonts w:cstheme="minorHAnsi"/>
                <w:b/>
              </w:rPr>
            </w:pPr>
            <w:r w:rsidRPr="00922FCC">
              <w:rPr>
                <w:rFonts w:cstheme="minorHAnsi"/>
                <w:b/>
              </w:rPr>
              <w:t>ΕΛΕΓΧΘΗΚΕ</w:t>
            </w:r>
          </w:p>
          <w:p w:rsidR="00922FCC" w:rsidRPr="00922FCC" w:rsidRDefault="00922FCC" w:rsidP="00922FCC">
            <w:pPr>
              <w:spacing w:line="276" w:lineRule="auto"/>
              <w:ind w:left="0" w:firstLine="0"/>
              <w:jc w:val="center"/>
              <w:rPr>
                <w:rFonts w:cstheme="minorHAnsi"/>
                <w:lang w:eastAsia="el-GR"/>
              </w:rPr>
            </w:pPr>
            <w:r w:rsidRPr="00922FCC">
              <w:rPr>
                <w:rFonts w:cstheme="minorHAnsi"/>
                <w:lang w:eastAsia="el-GR"/>
              </w:rPr>
              <w:t xml:space="preserve">Ο Προϊστάμενος Τμήματος </w:t>
            </w:r>
          </w:p>
          <w:p w:rsidR="00922FCC" w:rsidRPr="00922FCC" w:rsidRDefault="00922FCC" w:rsidP="00922FCC">
            <w:pPr>
              <w:spacing w:line="276" w:lineRule="auto"/>
              <w:ind w:left="0" w:firstLine="0"/>
              <w:jc w:val="center"/>
              <w:rPr>
                <w:rFonts w:cstheme="minorHAnsi"/>
                <w:lang w:eastAsia="el-GR"/>
              </w:rPr>
            </w:pPr>
            <w:r w:rsidRPr="00922FCC">
              <w:rPr>
                <w:rFonts w:cstheme="minorHAnsi"/>
                <w:lang w:eastAsia="el-GR"/>
              </w:rPr>
              <w:t>Διοίκησης και Επίβλεψης Τεχνικών Έργων – Τεχνικών Μελετών Προμηθειών και Υπηρεσιών</w:t>
            </w:r>
          </w:p>
          <w:p w:rsidR="00922FCC" w:rsidRPr="00922FCC" w:rsidRDefault="00922FCC" w:rsidP="00922FCC">
            <w:pPr>
              <w:spacing w:line="276" w:lineRule="auto"/>
              <w:ind w:left="0" w:firstLine="0"/>
              <w:jc w:val="center"/>
              <w:rPr>
                <w:rFonts w:cstheme="minorHAnsi"/>
                <w:lang w:eastAsia="el-GR"/>
              </w:rPr>
            </w:pPr>
          </w:p>
          <w:p w:rsidR="00922FCC" w:rsidRDefault="00922FCC" w:rsidP="00922FCC">
            <w:pPr>
              <w:spacing w:line="276" w:lineRule="auto"/>
              <w:ind w:left="0" w:firstLine="0"/>
              <w:jc w:val="left"/>
              <w:rPr>
                <w:rFonts w:cstheme="minorHAnsi"/>
                <w:lang w:eastAsia="el-GR"/>
              </w:rPr>
            </w:pPr>
          </w:p>
          <w:p w:rsidR="00A70625" w:rsidRPr="00922FCC" w:rsidRDefault="00A70625" w:rsidP="00922FCC">
            <w:pPr>
              <w:spacing w:line="276" w:lineRule="auto"/>
              <w:ind w:left="0" w:firstLine="0"/>
              <w:jc w:val="left"/>
              <w:rPr>
                <w:rFonts w:cstheme="minorHAnsi"/>
                <w:lang w:eastAsia="el-GR"/>
              </w:rPr>
            </w:pPr>
          </w:p>
          <w:p w:rsidR="00922FCC" w:rsidRPr="00922FCC" w:rsidRDefault="00922FCC" w:rsidP="00922FCC">
            <w:pPr>
              <w:spacing w:line="276" w:lineRule="auto"/>
              <w:ind w:left="0" w:firstLine="0"/>
              <w:jc w:val="center"/>
              <w:rPr>
                <w:rFonts w:cstheme="minorHAnsi"/>
                <w:lang w:eastAsia="el-GR"/>
              </w:rPr>
            </w:pPr>
            <w:r w:rsidRPr="00922FCC">
              <w:rPr>
                <w:rFonts w:cstheme="minorHAnsi"/>
                <w:lang w:eastAsia="el-GR"/>
              </w:rPr>
              <w:t>Ιωάννης Σαββίδης</w:t>
            </w:r>
          </w:p>
          <w:p w:rsidR="00922FCC" w:rsidRPr="00922FCC" w:rsidRDefault="00922FCC" w:rsidP="00922FCC">
            <w:pPr>
              <w:spacing w:line="276" w:lineRule="auto"/>
              <w:ind w:left="0" w:firstLine="0"/>
              <w:jc w:val="center"/>
              <w:rPr>
                <w:rFonts w:cstheme="minorHAnsi"/>
                <w:lang w:eastAsia="el-GR"/>
              </w:rPr>
            </w:pPr>
            <w:r w:rsidRPr="00922FCC">
              <w:rPr>
                <w:rFonts w:cstheme="minorHAnsi"/>
                <w:lang w:eastAsia="el-GR"/>
              </w:rPr>
              <w:t>ΠΕ Χημικών Μηχανικών</w:t>
            </w:r>
          </w:p>
          <w:p w:rsidR="00922FCC" w:rsidRPr="00922FCC" w:rsidRDefault="00922FCC" w:rsidP="00922FCC">
            <w:pPr>
              <w:spacing w:line="276" w:lineRule="auto"/>
              <w:ind w:left="0" w:firstLine="0"/>
              <w:jc w:val="center"/>
              <w:rPr>
                <w:rFonts w:cstheme="minorHAnsi"/>
                <w:b/>
              </w:rPr>
            </w:pPr>
            <w:r w:rsidRPr="00922FCC">
              <w:rPr>
                <w:rFonts w:cstheme="minorHAnsi"/>
                <w:lang w:eastAsia="el-GR"/>
              </w:rPr>
              <w:t>Α’ Βαθμού</w:t>
            </w:r>
          </w:p>
        </w:tc>
        <w:tc>
          <w:tcPr>
            <w:tcW w:w="1651" w:type="pct"/>
            <w:shd w:val="clear" w:color="auto" w:fill="auto"/>
          </w:tcPr>
          <w:p w:rsidR="00922FCC" w:rsidRPr="00922FCC" w:rsidRDefault="00922FCC" w:rsidP="00922FCC">
            <w:pPr>
              <w:spacing w:line="276" w:lineRule="auto"/>
              <w:ind w:left="0" w:firstLine="0"/>
              <w:jc w:val="center"/>
              <w:rPr>
                <w:rFonts w:cstheme="minorHAnsi"/>
                <w:b/>
              </w:rPr>
            </w:pPr>
            <w:r w:rsidRPr="00922FCC">
              <w:rPr>
                <w:rFonts w:cstheme="minorHAnsi"/>
                <w:b/>
              </w:rPr>
              <w:t>ΘΕΩΡΗΘΗΚΕ</w:t>
            </w:r>
          </w:p>
          <w:p w:rsidR="00922FCC" w:rsidRPr="00922FCC" w:rsidRDefault="00922FCC" w:rsidP="00922FCC">
            <w:pPr>
              <w:spacing w:line="276" w:lineRule="auto"/>
              <w:ind w:left="0" w:firstLine="0"/>
              <w:jc w:val="center"/>
              <w:rPr>
                <w:rFonts w:cstheme="minorHAnsi"/>
                <w:lang w:eastAsia="el-GR"/>
              </w:rPr>
            </w:pPr>
            <w:r w:rsidRPr="00922FCC">
              <w:rPr>
                <w:rFonts w:cstheme="minorHAnsi"/>
                <w:lang w:eastAsia="el-GR"/>
              </w:rPr>
              <w:t>Η Προϊσταμένη Περιφερειακής Διεύθυνσης</w:t>
            </w:r>
          </w:p>
          <w:p w:rsidR="00922FCC" w:rsidRPr="00922FCC" w:rsidRDefault="00922FCC" w:rsidP="00922FCC">
            <w:pPr>
              <w:spacing w:line="276" w:lineRule="auto"/>
              <w:ind w:left="0" w:firstLine="0"/>
              <w:jc w:val="center"/>
              <w:rPr>
                <w:rFonts w:cstheme="minorHAnsi"/>
                <w:lang w:eastAsia="el-GR"/>
              </w:rPr>
            </w:pPr>
            <w:r w:rsidRPr="00922FCC">
              <w:rPr>
                <w:rFonts w:cstheme="minorHAnsi"/>
                <w:lang w:eastAsia="el-GR"/>
              </w:rPr>
              <w:t>Τεχνικών Υπηρεσιών</w:t>
            </w:r>
          </w:p>
          <w:p w:rsidR="00922FCC" w:rsidRPr="00922FCC" w:rsidRDefault="00922FCC" w:rsidP="00922FCC">
            <w:pPr>
              <w:spacing w:line="276" w:lineRule="auto"/>
              <w:ind w:left="0" w:firstLine="0"/>
              <w:jc w:val="center"/>
              <w:rPr>
                <w:rFonts w:cstheme="minorHAnsi"/>
                <w:lang w:eastAsia="el-GR"/>
              </w:rPr>
            </w:pPr>
          </w:p>
          <w:p w:rsidR="00922FCC" w:rsidRPr="00922FCC" w:rsidRDefault="00922FCC" w:rsidP="00922FCC">
            <w:pPr>
              <w:spacing w:line="276" w:lineRule="auto"/>
              <w:ind w:left="0" w:firstLine="0"/>
              <w:jc w:val="center"/>
              <w:rPr>
                <w:rFonts w:cstheme="minorHAnsi"/>
                <w:lang w:eastAsia="el-GR"/>
              </w:rPr>
            </w:pPr>
          </w:p>
          <w:p w:rsidR="00922FCC" w:rsidRDefault="00922FCC" w:rsidP="00922FCC">
            <w:pPr>
              <w:spacing w:line="276" w:lineRule="auto"/>
              <w:ind w:left="0" w:firstLine="0"/>
              <w:jc w:val="left"/>
              <w:rPr>
                <w:rFonts w:cstheme="minorHAnsi"/>
                <w:lang w:eastAsia="el-GR"/>
              </w:rPr>
            </w:pPr>
          </w:p>
          <w:p w:rsidR="00A70625" w:rsidRPr="00922FCC" w:rsidRDefault="00A70625" w:rsidP="00922FCC">
            <w:pPr>
              <w:spacing w:line="276" w:lineRule="auto"/>
              <w:ind w:left="0" w:firstLine="0"/>
              <w:jc w:val="left"/>
              <w:rPr>
                <w:rFonts w:cstheme="minorHAnsi"/>
                <w:lang w:eastAsia="el-GR"/>
              </w:rPr>
            </w:pPr>
          </w:p>
          <w:p w:rsidR="00922FCC" w:rsidRPr="00922FCC" w:rsidRDefault="00922FCC" w:rsidP="00922FCC">
            <w:pPr>
              <w:spacing w:line="276" w:lineRule="auto"/>
              <w:ind w:left="0" w:firstLine="0"/>
              <w:jc w:val="center"/>
              <w:rPr>
                <w:rFonts w:cstheme="minorHAnsi"/>
                <w:lang w:eastAsia="el-GR"/>
              </w:rPr>
            </w:pPr>
            <w:r w:rsidRPr="00922FCC">
              <w:rPr>
                <w:rFonts w:cstheme="minorHAnsi"/>
                <w:lang w:eastAsia="el-GR"/>
              </w:rPr>
              <w:t>Αλεξάνδρα Τάτση</w:t>
            </w:r>
          </w:p>
          <w:p w:rsidR="00922FCC" w:rsidRPr="00922FCC" w:rsidRDefault="00922FCC" w:rsidP="00922FCC">
            <w:pPr>
              <w:spacing w:line="276" w:lineRule="auto"/>
              <w:ind w:left="0" w:firstLine="0"/>
              <w:jc w:val="center"/>
              <w:rPr>
                <w:rFonts w:cstheme="minorHAnsi"/>
                <w:lang w:eastAsia="el-GR"/>
              </w:rPr>
            </w:pPr>
            <w:proofErr w:type="spellStart"/>
            <w:r w:rsidRPr="00922FCC">
              <w:rPr>
                <w:rFonts w:cstheme="minorHAnsi"/>
                <w:lang w:eastAsia="el-GR"/>
              </w:rPr>
              <w:t>Δρ.Χημικών</w:t>
            </w:r>
            <w:proofErr w:type="spellEnd"/>
            <w:r w:rsidRPr="00922FCC">
              <w:rPr>
                <w:rFonts w:cstheme="minorHAnsi"/>
                <w:lang w:eastAsia="el-GR"/>
              </w:rPr>
              <w:t xml:space="preserve"> Μηχανικών ΠΕ</w:t>
            </w:r>
          </w:p>
          <w:p w:rsidR="00922FCC" w:rsidRPr="00922FCC" w:rsidRDefault="00922FCC" w:rsidP="00922FCC">
            <w:pPr>
              <w:spacing w:line="276" w:lineRule="auto"/>
              <w:ind w:left="0" w:firstLine="0"/>
              <w:jc w:val="center"/>
              <w:rPr>
                <w:rFonts w:cstheme="minorHAnsi"/>
                <w:lang w:eastAsia="el-GR"/>
              </w:rPr>
            </w:pPr>
            <w:r w:rsidRPr="00922FCC">
              <w:rPr>
                <w:rFonts w:cstheme="minorHAnsi"/>
                <w:lang w:eastAsia="el-GR"/>
              </w:rPr>
              <w:t>Α’ Βαθμού</w:t>
            </w:r>
          </w:p>
          <w:p w:rsidR="00922FCC" w:rsidRPr="00922FCC" w:rsidRDefault="00922FCC" w:rsidP="00922FCC">
            <w:pPr>
              <w:spacing w:line="276" w:lineRule="auto"/>
              <w:ind w:left="0" w:firstLine="0"/>
              <w:jc w:val="center"/>
              <w:rPr>
                <w:rFonts w:cstheme="minorHAnsi"/>
                <w:b/>
              </w:rPr>
            </w:pPr>
          </w:p>
        </w:tc>
      </w:tr>
    </w:tbl>
    <w:p w:rsidR="00922FCC" w:rsidRPr="002E2304" w:rsidRDefault="00922FCC" w:rsidP="00922FCC">
      <w:pPr>
        <w:widowControl w:val="0"/>
        <w:ind w:left="0" w:firstLine="0"/>
        <w:rPr>
          <w:rFonts w:ascii="Calibri" w:eastAsia="Calibri" w:hAnsi="Calibri" w:cs="Times New Roman"/>
          <w:sz w:val="24"/>
          <w:szCs w:val="24"/>
          <w:lang w:val="en-US"/>
        </w:rPr>
      </w:pPr>
    </w:p>
    <w:p w:rsidR="0066008A" w:rsidRDefault="0066008A">
      <w:pPr>
        <w:rPr>
          <w:lang w:val="en-US"/>
        </w:rPr>
      </w:pPr>
    </w:p>
    <w:p w:rsidR="00922FCC" w:rsidRPr="003B13D9" w:rsidRDefault="000C2512" w:rsidP="000C2512">
      <w:pPr>
        <w:rPr>
          <w:lang w:val="en-US"/>
        </w:rPr>
      </w:pPr>
      <w:r>
        <w:rPr>
          <w:lang w:val="en-US"/>
        </w:rPr>
        <w:br w:type="page"/>
      </w:r>
    </w:p>
    <w:p w:rsidR="00922FCC" w:rsidRDefault="00922FCC">
      <w:pPr>
        <w:rPr>
          <w:lang w:val="en-US"/>
        </w:rPr>
      </w:pPr>
    </w:p>
    <w:p w:rsidR="00922FCC" w:rsidRDefault="00922FCC">
      <w:pPr>
        <w:rPr>
          <w:lang w:val="en-US"/>
        </w:rPr>
      </w:pPr>
    </w:p>
    <w:p w:rsidR="00922FCC" w:rsidRPr="00922FCC" w:rsidRDefault="00922FCC" w:rsidP="00922FCC">
      <w:pPr>
        <w:suppressAutoHyphens/>
        <w:spacing w:after="60" w:line="240" w:lineRule="auto"/>
        <w:ind w:left="0" w:firstLine="0"/>
        <w:rPr>
          <w:rFonts w:ascii="Calibri" w:eastAsia="Times New Roman" w:hAnsi="Calibri" w:cs="Calibri"/>
          <w:b/>
          <w:color w:val="002060"/>
          <w:lang w:eastAsia="zh-CN"/>
        </w:rPr>
      </w:pPr>
      <w:r w:rsidRPr="00922FCC">
        <w:rPr>
          <w:rFonts w:ascii="Calibri" w:eastAsia="Times New Roman" w:hAnsi="Calibri" w:cs="Calibri"/>
          <w:b/>
          <w:color w:val="002060"/>
          <w:lang w:eastAsia="zh-CN"/>
        </w:rPr>
        <w:t>ΜΕΡΟΣ Β - ΟΙΚΟΝΟΜΙΚΟ ΑΝΤΙΚΕΙΜΕΝΟ ΤΗΣ ΣΥΜΒΑΣΗΣ</w:t>
      </w:r>
    </w:p>
    <w:p w:rsidR="00922FCC" w:rsidRPr="00922FCC" w:rsidRDefault="00922FCC" w:rsidP="00922FCC">
      <w:pPr>
        <w:suppressAutoHyphens/>
        <w:spacing w:after="60" w:line="240" w:lineRule="auto"/>
        <w:ind w:left="0" w:firstLine="0"/>
        <w:rPr>
          <w:rFonts w:ascii="Calibri" w:eastAsia="SimSun" w:hAnsi="Calibri" w:cs="Calibri"/>
          <w:lang w:eastAsia="zh-CN"/>
        </w:rPr>
      </w:pPr>
    </w:p>
    <w:p w:rsidR="00922FCC" w:rsidRPr="00922FCC" w:rsidRDefault="00922FCC" w:rsidP="00922FCC">
      <w:pPr>
        <w:autoSpaceDE w:val="0"/>
        <w:spacing w:after="60" w:line="276" w:lineRule="auto"/>
        <w:ind w:left="0" w:firstLine="0"/>
        <w:jc w:val="left"/>
        <w:rPr>
          <w:rFonts w:eastAsia="SimSun"/>
        </w:rPr>
      </w:pPr>
      <w:r w:rsidRPr="00922FCC">
        <w:rPr>
          <w:rFonts w:eastAsia="SimSun"/>
        </w:rPr>
        <w:t>Χρηματοδότηση : Ίδιοι πόροι</w:t>
      </w:r>
    </w:p>
    <w:p w:rsidR="00C13FE1" w:rsidRDefault="00C13FE1" w:rsidP="009B6658">
      <w:pPr>
        <w:spacing w:line="240" w:lineRule="auto"/>
        <w:ind w:left="284" w:firstLine="0"/>
        <w:jc w:val="center"/>
        <w:rPr>
          <w:rFonts w:ascii="Calibri" w:eastAsia="Times New Roman" w:hAnsi="Calibri" w:cs="Times New Roman"/>
          <w:b/>
          <w:sz w:val="28"/>
          <w:szCs w:val="28"/>
          <w:lang w:eastAsia="el-GR"/>
        </w:rPr>
      </w:pPr>
    </w:p>
    <w:p w:rsidR="009B6658" w:rsidRDefault="009B6658" w:rsidP="009B6658">
      <w:pPr>
        <w:spacing w:line="240" w:lineRule="auto"/>
        <w:ind w:left="284" w:firstLine="0"/>
        <w:jc w:val="center"/>
        <w:rPr>
          <w:rFonts w:ascii="Calibri" w:eastAsia="Times New Roman" w:hAnsi="Calibri" w:cs="Times New Roman"/>
          <w:b/>
          <w:sz w:val="28"/>
          <w:szCs w:val="28"/>
          <w:lang w:eastAsia="el-GR"/>
        </w:rPr>
      </w:pPr>
      <w:r w:rsidRPr="009B6658">
        <w:rPr>
          <w:rFonts w:ascii="Calibri" w:eastAsia="Times New Roman" w:hAnsi="Calibri" w:cs="Times New Roman"/>
          <w:b/>
          <w:sz w:val="28"/>
          <w:szCs w:val="28"/>
          <w:lang w:eastAsia="el-GR"/>
        </w:rPr>
        <w:t>ΕΝΔΕΙΚΤΙΚΟΣ ΠΡΟΫΠΟΛΟΓΙΣΜΟΣ</w:t>
      </w:r>
    </w:p>
    <w:p w:rsidR="00C13FE1" w:rsidRPr="009B6658" w:rsidRDefault="00C13FE1" w:rsidP="009B6658">
      <w:pPr>
        <w:spacing w:line="240" w:lineRule="auto"/>
        <w:ind w:left="284" w:firstLine="0"/>
        <w:jc w:val="center"/>
        <w:rPr>
          <w:rFonts w:ascii="Calibri" w:eastAsia="Times New Roman" w:hAnsi="Calibri" w:cs="Times New Roman"/>
          <w:b/>
          <w:sz w:val="28"/>
          <w:szCs w:val="28"/>
          <w:lang w:eastAsia="el-GR"/>
        </w:rPr>
      </w:pPr>
    </w:p>
    <w:tbl>
      <w:tblPr>
        <w:tblW w:w="4815" w:type="pct"/>
        <w:jc w:val="cente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58"/>
        <w:gridCol w:w="2454"/>
        <w:gridCol w:w="1446"/>
        <w:gridCol w:w="1629"/>
      </w:tblGrid>
      <w:tr w:rsidR="009B6658" w:rsidRPr="009B6658" w:rsidTr="000E3C46">
        <w:trPr>
          <w:trHeight w:hRule="exact" w:val="865"/>
          <w:jc w:val="center"/>
        </w:trPr>
        <w:tc>
          <w:tcPr>
            <w:tcW w:w="2312" w:type="pct"/>
            <w:shd w:val="clear" w:color="auto" w:fill="auto"/>
            <w:noWrap/>
            <w:vAlign w:val="center"/>
          </w:tcPr>
          <w:p w:rsidR="009B6658" w:rsidRPr="009B6658" w:rsidRDefault="009B6658" w:rsidP="009B6658">
            <w:pPr>
              <w:spacing w:after="200" w:line="240" w:lineRule="auto"/>
              <w:ind w:left="0" w:firstLine="0"/>
              <w:jc w:val="center"/>
              <w:rPr>
                <w:rFonts w:cs="Arial"/>
                <w:b/>
                <w:color w:val="000000"/>
                <w:sz w:val="24"/>
                <w:szCs w:val="24"/>
                <w:lang w:eastAsia="el-GR"/>
              </w:rPr>
            </w:pPr>
            <w:r w:rsidRPr="009B6658">
              <w:rPr>
                <w:rFonts w:cs="Arial"/>
                <w:b/>
                <w:color w:val="000000"/>
                <w:sz w:val="24"/>
                <w:szCs w:val="24"/>
                <w:lang w:eastAsia="el-GR"/>
              </w:rPr>
              <w:t>Περιγραφή</w:t>
            </w:r>
          </w:p>
        </w:tc>
        <w:tc>
          <w:tcPr>
            <w:tcW w:w="1193" w:type="pct"/>
            <w:shd w:val="clear" w:color="auto" w:fill="auto"/>
            <w:noWrap/>
            <w:vAlign w:val="bottom"/>
          </w:tcPr>
          <w:p w:rsidR="009B6658" w:rsidRPr="009B6658" w:rsidRDefault="009B6658" w:rsidP="009B6658">
            <w:pPr>
              <w:spacing w:after="200" w:line="240" w:lineRule="auto"/>
              <w:ind w:left="0" w:firstLine="0"/>
              <w:jc w:val="center"/>
              <w:rPr>
                <w:rFonts w:cs="Arial"/>
                <w:b/>
                <w:color w:val="000000"/>
                <w:sz w:val="24"/>
                <w:szCs w:val="24"/>
                <w:lang w:eastAsia="el-GR"/>
              </w:rPr>
            </w:pPr>
            <w:r w:rsidRPr="009B6658">
              <w:rPr>
                <w:rFonts w:cs="Arial"/>
                <w:b/>
                <w:color w:val="000000"/>
                <w:sz w:val="24"/>
                <w:szCs w:val="24"/>
                <w:lang w:eastAsia="el-GR"/>
              </w:rPr>
              <w:t>Ποσότητα υλικού επικάλυψης (</w:t>
            </w:r>
            <w:r w:rsidRPr="009B6658">
              <w:rPr>
                <w:rFonts w:cs="Arial"/>
                <w:b/>
                <w:color w:val="000000"/>
                <w:sz w:val="24"/>
                <w:szCs w:val="24"/>
                <w:lang w:val="en-US" w:eastAsia="el-GR"/>
              </w:rPr>
              <w:t>tn</w:t>
            </w:r>
            <w:r w:rsidRPr="009B6658">
              <w:rPr>
                <w:rFonts w:cs="Arial"/>
                <w:b/>
                <w:color w:val="000000"/>
                <w:sz w:val="24"/>
                <w:szCs w:val="24"/>
                <w:lang w:eastAsia="el-GR"/>
              </w:rPr>
              <w:t>)</w:t>
            </w:r>
          </w:p>
        </w:tc>
        <w:tc>
          <w:tcPr>
            <w:tcW w:w="703" w:type="pct"/>
            <w:shd w:val="clear" w:color="auto" w:fill="auto"/>
            <w:noWrap/>
            <w:vAlign w:val="bottom"/>
          </w:tcPr>
          <w:p w:rsidR="009B6658" w:rsidRPr="009B6658" w:rsidRDefault="009B6658" w:rsidP="009B6658">
            <w:pPr>
              <w:spacing w:after="200" w:line="240" w:lineRule="auto"/>
              <w:ind w:left="0" w:firstLine="0"/>
              <w:jc w:val="center"/>
              <w:rPr>
                <w:rFonts w:cs="Arial"/>
                <w:b/>
                <w:color w:val="000000"/>
                <w:sz w:val="24"/>
                <w:szCs w:val="24"/>
                <w:lang w:eastAsia="el-GR"/>
              </w:rPr>
            </w:pPr>
            <w:r w:rsidRPr="009B6658">
              <w:rPr>
                <w:rFonts w:cs="Arial"/>
                <w:b/>
                <w:color w:val="000000"/>
                <w:sz w:val="24"/>
                <w:szCs w:val="24"/>
                <w:lang w:eastAsia="el-GR"/>
              </w:rPr>
              <w:t>Κόστος (€/tn)</w:t>
            </w:r>
          </w:p>
        </w:tc>
        <w:tc>
          <w:tcPr>
            <w:tcW w:w="792" w:type="pct"/>
            <w:shd w:val="clear" w:color="auto" w:fill="auto"/>
            <w:noWrap/>
            <w:vAlign w:val="bottom"/>
          </w:tcPr>
          <w:p w:rsidR="009B6658" w:rsidRPr="009B6658" w:rsidRDefault="009B6658" w:rsidP="009B6658">
            <w:pPr>
              <w:spacing w:after="200" w:line="240" w:lineRule="auto"/>
              <w:ind w:left="0" w:firstLine="0"/>
              <w:jc w:val="center"/>
              <w:rPr>
                <w:rFonts w:cs="Arial"/>
                <w:b/>
                <w:color w:val="000000"/>
                <w:sz w:val="24"/>
                <w:szCs w:val="24"/>
                <w:lang w:eastAsia="el-GR"/>
              </w:rPr>
            </w:pPr>
            <w:r w:rsidRPr="009B6658">
              <w:rPr>
                <w:rFonts w:cs="Arial"/>
                <w:b/>
                <w:color w:val="000000"/>
                <w:sz w:val="24"/>
                <w:szCs w:val="24"/>
                <w:lang w:eastAsia="el-GR"/>
              </w:rPr>
              <w:t>Προϋπολογισμός (€)</w:t>
            </w:r>
          </w:p>
        </w:tc>
      </w:tr>
      <w:tr w:rsidR="009B6658" w:rsidRPr="009B6658" w:rsidTr="000E3C46">
        <w:trPr>
          <w:trHeight w:hRule="exact" w:val="605"/>
          <w:jc w:val="center"/>
        </w:trPr>
        <w:tc>
          <w:tcPr>
            <w:tcW w:w="2312" w:type="pct"/>
            <w:shd w:val="clear" w:color="auto" w:fill="auto"/>
            <w:noWrap/>
            <w:vAlign w:val="bottom"/>
          </w:tcPr>
          <w:p w:rsidR="009B6658" w:rsidRPr="009B6658" w:rsidRDefault="009B6658" w:rsidP="00080FFD">
            <w:pPr>
              <w:spacing w:after="200" w:line="240" w:lineRule="auto"/>
              <w:ind w:left="0" w:firstLine="0"/>
              <w:jc w:val="left"/>
              <w:rPr>
                <w:rFonts w:cs="Arial"/>
                <w:color w:val="000000"/>
                <w:sz w:val="24"/>
                <w:szCs w:val="24"/>
                <w:lang w:eastAsia="el-GR"/>
              </w:rPr>
            </w:pPr>
            <w:r w:rsidRPr="009B6658">
              <w:rPr>
                <w:rFonts w:cs="Arial"/>
                <w:color w:val="000000"/>
                <w:sz w:val="24"/>
                <w:szCs w:val="24"/>
                <w:lang w:eastAsia="el-GR"/>
              </w:rPr>
              <w:t xml:space="preserve">Προμήθεια δανείων (υλικό </w:t>
            </w:r>
            <w:proofErr w:type="spellStart"/>
            <w:r w:rsidRPr="009B6658">
              <w:rPr>
                <w:rFonts w:cs="Arial"/>
                <w:color w:val="000000"/>
                <w:sz w:val="24"/>
                <w:szCs w:val="24"/>
                <w:lang w:eastAsia="el-GR"/>
              </w:rPr>
              <w:t>χωματοκάλυψης</w:t>
            </w:r>
            <w:proofErr w:type="spellEnd"/>
            <w:r w:rsidRPr="009B6658">
              <w:rPr>
                <w:rFonts w:cs="Arial"/>
                <w:color w:val="000000"/>
                <w:sz w:val="24"/>
                <w:szCs w:val="24"/>
                <w:lang w:eastAsia="el-GR"/>
              </w:rPr>
              <w:t>)</w:t>
            </w:r>
          </w:p>
        </w:tc>
        <w:tc>
          <w:tcPr>
            <w:tcW w:w="1193" w:type="pct"/>
            <w:shd w:val="clear" w:color="auto" w:fill="auto"/>
            <w:noWrap/>
            <w:vAlign w:val="center"/>
          </w:tcPr>
          <w:p w:rsidR="009B6658" w:rsidRPr="009B6658" w:rsidRDefault="009D4642" w:rsidP="009B6658">
            <w:pPr>
              <w:spacing w:after="200" w:line="240" w:lineRule="auto"/>
              <w:ind w:left="0" w:firstLine="0"/>
              <w:jc w:val="center"/>
              <w:rPr>
                <w:rFonts w:cs="Arial"/>
                <w:b/>
                <w:color w:val="000000"/>
                <w:sz w:val="24"/>
                <w:szCs w:val="24"/>
                <w:lang w:eastAsia="el-GR"/>
              </w:rPr>
            </w:pPr>
            <w:r>
              <w:rPr>
                <w:rFonts w:cs="Arial"/>
                <w:b/>
                <w:color w:val="000000"/>
                <w:sz w:val="24"/>
                <w:szCs w:val="24"/>
                <w:lang w:val="en-US" w:eastAsia="el-GR"/>
              </w:rPr>
              <w:t>100.000</w:t>
            </w:r>
            <w:r w:rsidR="009B6658" w:rsidRPr="009B6658">
              <w:rPr>
                <w:rFonts w:cs="Arial"/>
                <w:b/>
                <w:color w:val="000000"/>
                <w:sz w:val="24"/>
                <w:szCs w:val="24"/>
                <w:lang w:eastAsia="el-GR"/>
              </w:rPr>
              <w:t>,00</w:t>
            </w:r>
          </w:p>
        </w:tc>
        <w:tc>
          <w:tcPr>
            <w:tcW w:w="703" w:type="pct"/>
            <w:shd w:val="clear" w:color="auto" w:fill="auto"/>
            <w:noWrap/>
            <w:vAlign w:val="center"/>
          </w:tcPr>
          <w:p w:rsidR="009B6658" w:rsidRPr="009B6658" w:rsidRDefault="00A70625" w:rsidP="009B6658">
            <w:pPr>
              <w:spacing w:after="200" w:line="240" w:lineRule="auto"/>
              <w:ind w:left="0" w:firstLine="0"/>
              <w:jc w:val="center"/>
              <w:rPr>
                <w:rFonts w:cs="Arial"/>
                <w:b/>
                <w:color w:val="000000"/>
                <w:sz w:val="24"/>
                <w:szCs w:val="24"/>
                <w:lang w:eastAsia="el-GR"/>
              </w:rPr>
            </w:pPr>
            <w:r>
              <w:rPr>
                <w:rFonts w:cs="Arial"/>
                <w:b/>
                <w:color w:val="000000"/>
                <w:sz w:val="24"/>
                <w:szCs w:val="24"/>
                <w:lang w:eastAsia="el-GR"/>
              </w:rPr>
              <w:t>6,50</w:t>
            </w:r>
            <w:r w:rsidR="009B6658" w:rsidRPr="009B6658">
              <w:rPr>
                <w:rFonts w:cs="Arial"/>
                <w:b/>
                <w:color w:val="000000"/>
                <w:sz w:val="24"/>
                <w:szCs w:val="24"/>
                <w:lang w:eastAsia="el-GR"/>
              </w:rPr>
              <w:t>€</w:t>
            </w:r>
          </w:p>
        </w:tc>
        <w:tc>
          <w:tcPr>
            <w:tcW w:w="792" w:type="pct"/>
            <w:shd w:val="clear" w:color="auto" w:fill="auto"/>
            <w:noWrap/>
            <w:vAlign w:val="center"/>
          </w:tcPr>
          <w:p w:rsidR="009B6658" w:rsidRPr="009B6658" w:rsidRDefault="00A70625" w:rsidP="00080FFD">
            <w:pPr>
              <w:spacing w:after="200" w:line="240" w:lineRule="auto"/>
              <w:ind w:left="0" w:firstLine="0"/>
              <w:jc w:val="center"/>
              <w:rPr>
                <w:rFonts w:cs="Arial"/>
                <w:b/>
                <w:color w:val="000000"/>
                <w:sz w:val="24"/>
                <w:szCs w:val="24"/>
                <w:lang w:eastAsia="el-GR"/>
              </w:rPr>
            </w:pPr>
            <w:r>
              <w:rPr>
                <w:rFonts w:cs="Arial"/>
                <w:b/>
                <w:color w:val="000000"/>
                <w:sz w:val="24"/>
                <w:szCs w:val="24"/>
                <w:lang w:eastAsia="el-GR"/>
              </w:rPr>
              <w:t>65</w:t>
            </w:r>
            <w:r w:rsidR="0061111B">
              <w:rPr>
                <w:rFonts w:cs="Arial"/>
                <w:b/>
                <w:color w:val="000000"/>
                <w:sz w:val="24"/>
                <w:szCs w:val="24"/>
                <w:lang w:eastAsia="el-GR"/>
              </w:rPr>
              <w:t>0.000,00</w:t>
            </w:r>
            <w:r w:rsidR="009B6658" w:rsidRPr="009B6658">
              <w:rPr>
                <w:rFonts w:cs="Arial"/>
                <w:b/>
                <w:color w:val="000000"/>
                <w:sz w:val="24"/>
                <w:szCs w:val="24"/>
                <w:lang w:eastAsia="el-GR"/>
              </w:rPr>
              <w:t xml:space="preserve">€ </w:t>
            </w:r>
          </w:p>
        </w:tc>
      </w:tr>
      <w:tr w:rsidR="009B6658" w:rsidRPr="009B6658" w:rsidTr="000E3C46">
        <w:trPr>
          <w:trHeight w:hRule="exact" w:val="397"/>
          <w:jc w:val="center"/>
        </w:trPr>
        <w:tc>
          <w:tcPr>
            <w:tcW w:w="4208" w:type="pct"/>
            <w:gridSpan w:val="3"/>
            <w:shd w:val="clear" w:color="auto" w:fill="auto"/>
            <w:noWrap/>
            <w:vAlign w:val="center"/>
          </w:tcPr>
          <w:p w:rsidR="009B6658" w:rsidRPr="009B6658" w:rsidRDefault="009B6658" w:rsidP="009B6658">
            <w:pPr>
              <w:spacing w:after="200" w:line="240" w:lineRule="auto"/>
              <w:ind w:left="0" w:firstLine="0"/>
              <w:jc w:val="right"/>
              <w:rPr>
                <w:rFonts w:cs="Arial"/>
                <w:b/>
                <w:color w:val="000000"/>
                <w:sz w:val="24"/>
                <w:szCs w:val="24"/>
                <w:lang w:eastAsia="el-GR"/>
              </w:rPr>
            </w:pPr>
            <w:r w:rsidRPr="009B6658">
              <w:rPr>
                <w:rFonts w:cs="Arial"/>
                <w:b/>
                <w:color w:val="000000"/>
                <w:sz w:val="24"/>
                <w:szCs w:val="24"/>
                <w:lang w:eastAsia="el-GR"/>
              </w:rPr>
              <w:t>ΦΠΑ (24%):</w:t>
            </w:r>
          </w:p>
        </w:tc>
        <w:tc>
          <w:tcPr>
            <w:tcW w:w="792" w:type="pct"/>
            <w:shd w:val="clear" w:color="auto" w:fill="auto"/>
            <w:noWrap/>
            <w:vAlign w:val="center"/>
          </w:tcPr>
          <w:p w:rsidR="009B6658" w:rsidRPr="009B6658" w:rsidRDefault="0061111B" w:rsidP="00A70625">
            <w:pPr>
              <w:spacing w:after="200" w:line="276" w:lineRule="auto"/>
              <w:ind w:left="0" w:firstLine="0"/>
              <w:jc w:val="center"/>
              <w:rPr>
                <w:rFonts w:cs="Arial"/>
                <w:b/>
                <w:bCs/>
                <w:color w:val="000000"/>
                <w:sz w:val="24"/>
                <w:szCs w:val="24"/>
              </w:rPr>
            </w:pPr>
            <w:r>
              <w:rPr>
                <w:rFonts w:cs="Arial"/>
                <w:b/>
                <w:color w:val="000000"/>
                <w:sz w:val="24"/>
                <w:szCs w:val="24"/>
                <w:lang w:eastAsia="el-GR"/>
              </w:rPr>
              <w:t>1</w:t>
            </w:r>
            <w:r w:rsidR="00A70625">
              <w:rPr>
                <w:rFonts w:cs="Arial"/>
                <w:b/>
                <w:color w:val="000000"/>
                <w:sz w:val="24"/>
                <w:szCs w:val="24"/>
                <w:lang w:eastAsia="el-GR"/>
              </w:rPr>
              <w:t>56</w:t>
            </w:r>
            <w:r>
              <w:rPr>
                <w:rFonts w:cs="Arial"/>
                <w:b/>
                <w:color w:val="000000"/>
                <w:sz w:val="24"/>
                <w:szCs w:val="24"/>
                <w:lang w:eastAsia="el-GR"/>
              </w:rPr>
              <w:t>.000,00</w:t>
            </w:r>
            <w:r w:rsidR="009B6658" w:rsidRPr="009B6658">
              <w:rPr>
                <w:rFonts w:cs="Arial"/>
                <w:b/>
                <w:color w:val="000000"/>
                <w:sz w:val="24"/>
                <w:szCs w:val="24"/>
                <w:lang w:eastAsia="el-GR"/>
              </w:rPr>
              <w:t>€</w:t>
            </w:r>
          </w:p>
        </w:tc>
      </w:tr>
      <w:tr w:rsidR="009B6658" w:rsidRPr="009B6658" w:rsidTr="000E3C46">
        <w:trPr>
          <w:trHeight w:hRule="exact" w:val="397"/>
          <w:jc w:val="center"/>
        </w:trPr>
        <w:tc>
          <w:tcPr>
            <w:tcW w:w="4208" w:type="pct"/>
            <w:gridSpan w:val="3"/>
            <w:shd w:val="clear" w:color="auto" w:fill="auto"/>
            <w:noWrap/>
            <w:vAlign w:val="center"/>
          </w:tcPr>
          <w:p w:rsidR="009B6658" w:rsidRPr="009B6658" w:rsidRDefault="009B6658" w:rsidP="009B6658">
            <w:pPr>
              <w:spacing w:after="200" w:line="240" w:lineRule="auto"/>
              <w:ind w:left="0" w:firstLine="0"/>
              <w:jc w:val="right"/>
              <w:rPr>
                <w:rFonts w:cs="Arial"/>
                <w:b/>
                <w:color w:val="000000"/>
                <w:sz w:val="24"/>
                <w:szCs w:val="24"/>
                <w:lang w:eastAsia="el-GR"/>
              </w:rPr>
            </w:pPr>
            <w:r w:rsidRPr="009B6658">
              <w:rPr>
                <w:rFonts w:cs="Arial"/>
                <w:b/>
                <w:color w:val="000000"/>
                <w:sz w:val="24"/>
                <w:szCs w:val="24"/>
                <w:lang w:eastAsia="el-GR"/>
              </w:rPr>
              <w:t>ΤΕΛΙΚΟ ΣΥΝΟΛΟ ΚΟΣΤΟΥΣ ΜΕ ΦΠΑ (24%):</w:t>
            </w:r>
          </w:p>
        </w:tc>
        <w:tc>
          <w:tcPr>
            <w:tcW w:w="792" w:type="pct"/>
            <w:shd w:val="clear" w:color="auto" w:fill="auto"/>
            <w:noWrap/>
            <w:vAlign w:val="center"/>
          </w:tcPr>
          <w:p w:rsidR="009B6658" w:rsidRPr="009B6658" w:rsidRDefault="0061111B" w:rsidP="00A70625">
            <w:pPr>
              <w:spacing w:after="200" w:line="276" w:lineRule="auto"/>
              <w:ind w:left="0" w:firstLine="0"/>
              <w:jc w:val="center"/>
              <w:rPr>
                <w:rFonts w:cs="Arial"/>
                <w:b/>
                <w:bCs/>
                <w:color w:val="000000"/>
                <w:sz w:val="24"/>
                <w:szCs w:val="24"/>
              </w:rPr>
            </w:pPr>
            <w:r>
              <w:rPr>
                <w:rFonts w:cs="Arial"/>
                <w:b/>
                <w:bCs/>
                <w:color w:val="000000"/>
                <w:sz w:val="24"/>
                <w:szCs w:val="24"/>
              </w:rPr>
              <w:t>8</w:t>
            </w:r>
            <w:r w:rsidR="00A70625">
              <w:rPr>
                <w:rFonts w:cs="Arial"/>
                <w:b/>
                <w:bCs/>
                <w:color w:val="000000"/>
                <w:sz w:val="24"/>
                <w:szCs w:val="24"/>
              </w:rPr>
              <w:t>06</w:t>
            </w:r>
            <w:r>
              <w:rPr>
                <w:rFonts w:cs="Arial"/>
                <w:b/>
                <w:bCs/>
                <w:color w:val="000000"/>
                <w:sz w:val="24"/>
                <w:szCs w:val="24"/>
              </w:rPr>
              <w:t>.000</w:t>
            </w:r>
            <w:r w:rsidR="009B6658" w:rsidRPr="009B6658">
              <w:rPr>
                <w:rFonts w:cs="Arial"/>
                <w:b/>
                <w:bCs/>
                <w:color w:val="000000"/>
                <w:sz w:val="24"/>
                <w:szCs w:val="24"/>
              </w:rPr>
              <w:t>,00</w:t>
            </w:r>
            <w:r w:rsidR="009B6658" w:rsidRPr="009B6658">
              <w:rPr>
                <w:rFonts w:cs="Arial"/>
                <w:b/>
                <w:color w:val="000000"/>
                <w:sz w:val="24"/>
                <w:szCs w:val="24"/>
                <w:lang w:eastAsia="el-GR"/>
              </w:rPr>
              <w:t xml:space="preserve">€ </w:t>
            </w:r>
          </w:p>
        </w:tc>
      </w:tr>
    </w:tbl>
    <w:p w:rsidR="000E3C46" w:rsidRDefault="000E3C46" w:rsidP="00F950F4">
      <w:pPr>
        <w:spacing w:after="200" w:line="276" w:lineRule="auto"/>
        <w:ind w:left="0" w:right="401" w:firstLine="0"/>
        <w:rPr>
          <w:rFonts w:ascii="Calibri" w:eastAsia="Calibri" w:hAnsi="Calibri" w:cs="Times New Roman"/>
          <w:sz w:val="24"/>
          <w:szCs w:val="24"/>
        </w:rPr>
      </w:pPr>
    </w:p>
    <w:p w:rsidR="00A9247E" w:rsidRDefault="00A9247E" w:rsidP="00F950F4">
      <w:pPr>
        <w:spacing w:after="200" w:line="276" w:lineRule="auto"/>
        <w:ind w:left="0" w:right="401" w:firstLine="0"/>
        <w:rPr>
          <w:rFonts w:ascii="Calibri" w:eastAsia="Calibri" w:hAnsi="Calibri" w:cs="Times New Roman"/>
          <w:sz w:val="24"/>
          <w:szCs w:val="24"/>
        </w:rPr>
      </w:pPr>
      <w:r w:rsidRPr="00A9247E">
        <w:rPr>
          <w:rFonts w:ascii="Calibri" w:eastAsia="Calibri" w:hAnsi="Calibri" w:cs="Times New Roman"/>
          <w:sz w:val="24"/>
          <w:szCs w:val="24"/>
        </w:rPr>
        <w:t xml:space="preserve">Το συνολικό κόστος ανά </w:t>
      </w:r>
      <w:r w:rsidRPr="00A9247E">
        <w:rPr>
          <w:rFonts w:ascii="Calibri" w:eastAsia="Calibri" w:hAnsi="Calibri" w:cs="Times New Roman"/>
          <w:sz w:val="24"/>
          <w:szCs w:val="24"/>
          <w:lang w:val="en-US"/>
        </w:rPr>
        <w:t>tn</w:t>
      </w:r>
      <w:r w:rsidRPr="00A9247E">
        <w:rPr>
          <w:rFonts w:ascii="Calibri" w:eastAsia="Calibri" w:hAnsi="Calibri" w:cs="Times New Roman"/>
          <w:sz w:val="24"/>
          <w:szCs w:val="24"/>
        </w:rPr>
        <w:t xml:space="preserve"> περιλαμβάνει τα έξοδα καυσίμων και λοιπά έξοδα χρήστη έως την παράδοση του υλικού στον τόπο παράδοσης.</w:t>
      </w:r>
    </w:p>
    <w:p w:rsidR="0061111B" w:rsidRPr="0061111B" w:rsidRDefault="0061111B" w:rsidP="0061111B">
      <w:pPr>
        <w:spacing w:after="200" w:line="276" w:lineRule="auto"/>
        <w:ind w:left="0" w:right="401" w:firstLine="0"/>
        <w:rPr>
          <w:rFonts w:ascii="Calibri" w:eastAsia="Calibri" w:hAnsi="Calibri" w:cs="Times New Roman"/>
          <w:sz w:val="24"/>
          <w:szCs w:val="24"/>
        </w:rPr>
      </w:pPr>
      <w:r w:rsidRPr="0061111B">
        <w:rPr>
          <w:rFonts w:ascii="Calibri" w:eastAsia="Calibri" w:hAnsi="Calibri" w:cs="Times New Roman"/>
          <w:sz w:val="24"/>
          <w:szCs w:val="24"/>
        </w:rPr>
        <w:t>Το κόστος της εν λόγω σύμβασης του Περιφερειακού Συνδέσμου ΦΟΔΣΑ Κεντρικής Μακεδονίας, θα βαρύνει τον εγκεκριμένο προϋπολογισμό για τα οικονομικά έτη  202</w:t>
      </w:r>
      <w:r>
        <w:rPr>
          <w:rFonts w:ascii="Calibri" w:eastAsia="Calibri" w:hAnsi="Calibri" w:cs="Times New Roman"/>
          <w:sz w:val="24"/>
          <w:szCs w:val="24"/>
        </w:rPr>
        <w:t>3</w:t>
      </w:r>
      <w:r w:rsidRPr="0061111B">
        <w:rPr>
          <w:rFonts w:ascii="Calibri" w:eastAsia="Calibri" w:hAnsi="Calibri" w:cs="Times New Roman"/>
          <w:sz w:val="24"/>
          <w:szCs w:val="24"/>
        </w:rPr>
        <w:t xml:space="preserve"> </w:t>
      </w:r>
      <w:r>
        <w:rPr>
          <w:rFonts w:ascii="Calibri" w:eastAsia="Calibri" w:hAnsi="Calibri" w:cs="Times New Roman"/>
          <w:sz w:val="24"/>
          <w:szCs w:val="24"/>
        </w:rPr>
        <w:t>και</w:t>
      </w:r>
      <w:r w:rsidRPr="0061111B">
        <w:rPr>
          <w:rFonts w:ascii="Calibri" w:eastAsia="Calibri" w:hAnsi="Calibri" w:cs="Times New Roman"/>
          <w:sz w:val="24"/>
          <w:szCs w:val="24"/>
        </w:rPr>
        <w:t xml:space="preserve"> 202</w:t>
      </w:r>
      <w:r>
        <w:rPr>
          <w:rFonts w:ascii="Calibri" w:eastAsia="Calibri" w:hAnsi="Calibri" w:cs="Times New Roman"/>
          <w:sz w:val="24"/>
          <w:szCs w:val="24"/>
        </w:rPr>
        <w:t>4</w:t>
      </w:r>
      <w:r w:rsidRPr="0061111B">
        <w:rPr>
          <w:rFonts w:ascii="Calibri" w:eastAsia="Calibri" w:hAnsi="Calibri" w:cs="Times New Roman"/>
          <w:sz w:val="24"/>
          <w:szCs w:val="24"/>
        </w:rPr>
        <w:t>:</w:t>
      </w:r>
    </w:p>
    <w:p w:rsidR="0061111B" w:rsidRPr="0061111B" w:rsidRDefault="00710542" w:rsidP="0061111B">
      <w:pPr>
        <w:numPr>
          <w:ilvl w:val="0"/>
          <w:numId w:val="2"/>
        </w:numPr>
        <w:spacing w:after="200" w:line="276" w:lineRule="auto"/>
        <w:ind w:right="401"/>
        <w:rPr>
          <w:rFonts w:ascii="Calibri" w:eastAsia="Calibri" w:hAnsi="Calibri" w:cs="Times New Roman"/>
          <w:sz w:val="24"/>
          <w:szCs w:val="24"/>
        </w:rPr>
      </w:pPr>
      <w:r w:rsidRPr="00710542">
        <w:rPr>
          <w:rFonts w:ascii="Calibri" w:eastAsia="Calibri" w:hAnsi="Calibri" w:cs="Times New Roman"/>
          <w:sz w:val="24"/>
          <w:szCs w:val="24"/>
        </w:rPr>
        <w:t>3</w:t>
      </w:r>
      <w:r w:rsidR="00A70625">
        <w:rPr>
          <w:rFonts w:ascii="Calibri" w:eastAsia="Calibri" w:hAnsi="Calibri" w:cs="Times New Roman"/>
          <w:sz w:val="24"/>
          <w:szCs w:val="24"/>
        </w:rPr>
        <w:t>35</w:t>
      </w:r>
      <w:r w:rsidRPr="00710542">
        <w:rPr>
          <w:rFonts w:ascii="Calibri" w:eastAsia="Calibri" w:hAnsi="Calibri" w:cs="Times New Roman"/>
          <w:sz w:val="24"/>
          <w:szCs w:val="24"/>
        </w:rPr>
        <w:t>.</w:t>
      </w:r>
      <w:r w:rsidR="00A70625">
        <w:rPr>
          <w:rFonts w:ascii="Calibri" w:eastAsia="Calibri" w:hAnsi="Calibri" w:cs="Times New Roman"/>
          <w:sz w:val="24"/>
          <w:szCs w:val="24"/>
        </w:rPr>
        <w:t>833</w:t>
      </w:r>
      <w:r w:rsidRPr="00710542">
        <w:rPr>
          <w:rFonts w:ascii="Calibri" w:eastAsia="Calibri" w:hAnsi="Calibri" w:cs="Times New Roman"/>
          <w:sz w:val="24"/>
          <w:szCs w:val="24"/>
        </w:rPr>
        <w:t>,</w:t>
      </w:r>
      <w:r w:rsidR="00A70625">
        <w:rPr>
          <w:rFonts w:ascii="Calibri" w:eastAsia="Calibri" w:hAnsi="Calibri" w:cs="Times New Roman"/>
          <w:sz w:val="24"/>
          <w:szCs w:val="24"/>
        </w:rPr>
        <w:t>33</w:t>
      </w:r>
      <w:r w:rsidRPr="00710542">
        <w:rPr>
          <w:rFonts w:ascii="Calibri" w:eastAsia="Calibri" w:hAnsi="Calibri" w:cs="Times New Roman"/>
          <w:sz w:val="24"/>
          <w:szCs w:val="24"/>
        </w:rPr>
        <w:t xml:space="preserve"> </w:t>
      </w:r>
      <w:r w:rsidR="0061111B" w:rsidRPr="00710542">
        <w:rPr>
          <w:rFonts w:ascii="Calibri" w:eastAsia="Calibri" w:hAnsi="Calibri" w:cs="Times New Roman"/>
          <w:sz w:val="24"/>
          <w:szCs w:val="24"/>
        </w:rPr>
        <w:t>€</w:t>
      </w:r>
      <w:r w:rsidR="0061111B" w:rsidRPr="0061111B">
        <w:rPr>
          <w:rFonts w:ascii="Calibri" w:eastAsia="Calibri" w:hAnsi="Calibri" w:cs="Times New Roman"/>
          <w:sz w:val="24"/>
          <w:szCs w:val="24"/>
        </w:rPr>
        <w:t xml:space="preserve"> συμπεριλαμβανομένου ΦΠΑ 24% για το έτος 202</w:t>
      </w:r>
      <w:r w:rsidR="0061111B">
        <w:rPr>
          <w:rFonts w:ascii="Calibri" w:eastAsia="Calibri" w:hAnsi="Calibri" w:cs="Times New Roman"/>
          <w:sz w:val="24"/>
          <w:szCs w:val="24"/>
        </w:rPr>
        <w:t>3</w:t>
      </w:r>
      <w:r w:rsidR="0061111B" w:rsidRPr="0061111B">
        <w:rPr>
          <w:rFonts w:ascii="Calibri" w:eastAsia="Calibri" w:hAnsi="Calibri" w:cs="Times New Roman"/>
          <w:sz w:val="24"/>
          <w:szCs w:val="24"/>
        </w:rPr>
        <w:t xml:space="preserve"> (</w:t>
      </w:r>
      <w:r w:rsidR="0061111B">
        <w:rPr>
          <w:rFonts w:ascii="Calibri" w:eastAsia="Calibri" w:hAnsi="Calibri" w:cs="Times New Roman"/>
          <w:sz w:val="24"/>
          <w:szCs w:val="24"/>
        </w:rPr>
        <w:t>για 5</w:t>
      </w:r>
      <w:r w:rsidR="0061111B" w:rsidRPr="0061111B">
        <w:rPr>
          <w:rFonts w:ascii="Calibri" w:eastAsia="Calibri" w:hAnsi="Calibri" w:cs="Times New Roman"/>
          <w:sz w:val="24"/>
          <w:szCs w:val="24"/>
        </w:rPr>
        <w:t xml:space="preserve"> μήνες λειτουργία)</w:t>
      </w:r>
    </w:p>
    <w:p w:rsidR="0061111B" w:rsidRDefault="00A70625" w:rsidP="00710542">
      <w:pPr>
        <w:numPr>
          <w:ilvl w:val="0"/>
          <w:numId w:val="2"/>
        </w:numPr>
        <w:spacing w:after="200" w:line="276" w:lineRule="auto"/>
        <w:ind w:right="401"/>
        <w:rPr>
          <w:rFonts w:ascii="Calibri" w:eastAsia="Calibri" w:hAnsi="Calibri" w:cs="Times New Roman"/>
          <w:sz w:val="24"/>
          <w:szCs w:val="24"/>
        </w:rPr>
      </w:pPr>
      <w:r>
        <w:rPr>
          <w:rFonts w:ascii="Calibri" w:eastAsia="Calibri" w:hAnsi="Calibri" w:cs="Times New Roman"/>
          <w:sz w:val="24"/>
          <w:szCs w:val="24"/>
        </w:rPr>
        <w:t>470</w:t>
      </w:r>
      <w:r w:rsidR="00710542" w:rsidRPr="00710542">
        <w:rPr>
          <w:rFonts w:ascii="Calibri" w:eastAsia="Calibri" w:hAnsi="Calibri" w:cs="Times New Roman"/>
          <w:sz w:val="24"/>
          <w:szCs w:val="24"/>
        </w:rPr>
        <w:t>.</w:t>
      </w:r>
      <w:r>
        <w:rPr>
          <w:rFonts w:ascii="Calibri" w:eastAsia="Calibri" w:hAnsi="Calibri" w:cs="Times New Roman"/>
          <w:sz w:val="24"/>
          <w:szCs w:val="24"/>
        </w:rPr>
        <w:t>166</w:t>
      </w:r>
      <w:r w:rsidR="00710542" w:rsidRPr="00710542">
        <w:rPr>
          <w:rFonts w:ascii="Calibri" w:eastAsia="Calibri" w:hAnsi="Calibri" w:cs="Times New Roman"/>
          <w:sz w:val="24"/>
          <w:szCs w:val="24"/>
        </w:rPr>
        <w:t>,</w:t>
      </w:r>
      <w:r>
        <w:rPr>
          <w:rFonts w:ascii="Calibri" w:eastAsia="Calibri" w:hAnsi="Calibri" w:cs="Times New Roman"/>
          <w:sz w:val="24"/>
          <w:szCs w:val="24"/>
        </w:rPr>
        <w:t>67</w:t>
      </w:r>
      <w:r w:rsidR="00710542" w:rsidRPr="00710542">
        <w:rPr>
          <w:rFonts w:ascii="Calibri" w:eastAsia="Calibri" w:hAnsi="Calibri" w:cs="Times New Roman"/>
          <w:sz w:val="24"/>
          <w:szCs w:val="24"/>
        </w:rPr>
        <w:t xml:space="preserve"> </w:t>
      </w:r>
      <w:r w:rsidR="0061111B" w:rsidRPr="00710542">
        <w:rPr>
          <w:rFonts w:ascii="Calibri" w:eastAsia="Calibri" w:hAnsi="Calibri" w:cs="Times New Roman"/>
          <w:sz w:val="24"/>
          <w:szCs w:val="24"/>
        </w:rPr>
        <w:t>€</w:t>
      </w:r>
      <w:r w:rsidR="0061111B" w:rsidRPr="0061111B">
        <w:rPr>
          <w:rFonts w:ascii="Calibri" w:eastAsia="Calibri" w:hAnsi="Calibri" w:cs="Times New Roman"/>
          <w:sz w:val="24"/>
          <w:szCs w:val="24"/>
        </w:rPr>
        <w:t xml:space="preserve"> συμπεριλαμβανομένου ΦΠΑ 24% για </w:t>
      </w:r>
      <w:r w:rsidR="0061111B">
        <w:rPr>
          <w:rFonts w:ascii="Calibri" w:eastAsia="Calibri" w:hAnsi="Calibri" w:cs="Times New Roman"/>
          <w:sz w:val="24"/>
          <w:szCs w:val="24"/>
        </w:rPr>
        <w:t>το έτος 2024 (για 7 μήνες λειτουργία)</w:t>
      </w:r>
    </w:p>
    <w:p w:rsidR="00CB5CAA" w:rsidRPr="00904662" w:rsidRDefault="00CB5CAA" w:rsidP="00CB5CAA">
      <w:pPr>
        <w:spacing w:after="200" w:line="276" w:lineRule="auto"/>
        <w:ind w:left="3119" w:right="401" w:hanging="2835"/>
        <w:rPr>
          <w:rFonts w:ascii="Calibri" w:eastAsia="Calibri" w:hAnsi="Calibri" w:cs="Times New Roman"/>
          <w:b/>
          <w:sz w:val="24"/>
          <w:szCs w:val="24"/>
        </w:rPr>
      </w:pPr>
      <w:r w:rsidRPr="00CB5CAA">
        <w:rPr>
          <w:rFonts w:ascii="Calibri" w:eastAsia="Calibri" w:hAnsi="Calibri" w:cs="Times New Roman"/>
          <w:b/>
          <w:sz w:val="24"/>
          <w:szCs w:val="24"/>
        </w:rPr>
        <w:t xml:space="preserve">Κωδικός ΚΑ 20.6662.009 </w:t>
      </w:r>
      <w:r>
        <w:rPr>
          <w:rFonts w:ascii="Calibri" w:eastAsia="Calibri" w:hAnsi="Calibri" w:cs="Times New Roman"/>
          <w:b/>
          <w:sz w:val="24"/>
          <w:szCs w:val="24"/>
        </w:rPr>
        <w:t>«</w:t>
      </w:r>
      <w:r w:rsidRPr="00CB5CAA">
        <w:rPr>
          <w:rFonts w:ascii="Calibri" w:eastAsia="Calibri" w:hAnsi="Calibri" w:cs="Times New Roman"/>
          <w:b/>
          <w:sz w:val="24"/>
          <w:szCs w:val="24"/>
        </w:rPr>
        <w:t>ΠΡΟΜΗΘΕΙΑ ΥΛΙΚΟΥ ΕΠΙΚΑΛΥΨΗΣ ΧΥΤΑ ΚΕΝΤΡΙΚΗΣ ΜΑΚΕΔΟΝΙΑΣ (ΧΩΜΑΤΑ)</w:t>
      </w:r>
      <w:r>
        <w:rPr>
          <w:rFonts w:ascii="Calibri" w:eastAsia="Calibri" w:hAnsi="Calibri" w:cs="Times New Roman"/>
          <w:b/>
          <w:sz w:val="24"/>
          <w:szCs w:val="24"/>
        </w:rPr>
        <w:t>»</w:t>
      </w:r>
      <w:r w:rsidR="00C914AE">
        <w:rPr>
          <w:rFonts w:ascii="Calibri" w:eastAsia="Calibri" w:hAnsi="Calibri" w:cs="Times New Roman"/>
          <w:b/>
          <w:sz w:val="24"/>
          <w:szCs w:val="24"/>
        </w:rPr>
        <w:t xml:space="preserve"> </w:t>
      </w:r>
    </w:p>
    <w:p w:rsidR="00CB5CAA" w:rsidRDefault="00CB5CAA" w:rsidP="00CB5CAA">
      <w:pPr>
        <w:spacing w:after="200" w:line="276" w:lineRule="auto"/>
        <w:ind w:right="401"/>
        <w:rPr>
          <w:rFonts w:cstheme="minorHAnsi"/>
          <w:b/>
          <w:szCs w:val="24"/>
        </w:rPr>
      </w:pPr>
      <w:r w:rsidRPr="00A9247E">
        <w:rPr>
          <w:rFonts w:cstheme="minorHAnsi"/>
          <w:b/>
          <w:szCs w:val="24"/>
        </w:rPr>
        <w:t>ΚΩΔΙΚΟΣ ΑΡΙΘΜΟΣ ΕΙΔΟΥΣ CPV :</w:t>
      </w:r>
      <w:r>
        <w:rPr>
          <w:rFonts w:cstheme="minorHAnsi"/>
          <w:b/>
          <w:szCs w:val="24"/>
        </w:rPr>
        <w:t xml:space="preserve"> 14212400-4 «Χώμα»</w:t>
      </w:r>
    </w:p>
    <w:p w:rsidR="00CB5CAA" w:rsidRPr="00710542" w:rsidRDefault="00CB5CAA" w:rsidP="00CB5CAA">
      <w:pPr>
        <w:spacing w:after="200" w:line="276" w:lineRule="auto"/>
        <w:ind w:right="401"/>
        <w:rPr>
          <w:rFonts w:ascii="Calibri" w:eastAsia="Calibri" w:hAnsi="Calibri" w:cs="Times New Roman"/>
          <w:sz w:val="24"/>
          <w:szCs w:val="24"/>
        </w:rPr>
      </w:pPr>
    </w:p>
    <w:tbl>
      <w:tblPr>
        <w:tblW w:w="5391" w:type="pct"/>
        <w:tblInd w:w="-318" w:type="dxa"/>
        <w:tblLook w:val="04A0"/>
      </w:tblPr>
      <w:tblGrid>
        <w:gridCol w:w="3669"/>
        <w:gridCol w:w="4045"/>
        <w:gridCol w:w="3803"/>
      </w:tblGrid>
      <w:tr w:rsidR="00610A15" w:rsidRPr="00610A15" w:rsidTr="00D61562">
        <w:tc>
          <w:tcPr>
            <w:tcW w:w="1593" w:type="pct"/>
            <w:shd w:val="clear" w:color="auto" w:fill="auto"/>
          </w:tcPr>
          <w:p w:rsidR="00610A15" w:rsidRPr="00610A15" w:rsidRDefault="00610A15" w:rsidP="00610A15">
            <w:pPr>
              <w:spacing w:line="276" w:lineRule="auto"/>
              <w:ind w:left="0" w:firstLine="0"/>
              <w:jc w:val="center"/>
              <w:rPr>
                <w:rFonts w:cstheme="minorHAnsi"/>
                <w:b/>
              </w:rPr>
            </w:pPr>
            <w:r w:rsidRPr="00610A15">
              <w:rPr>
                <w:rFonts w:cstheme="minorHAnsi"/>
                <w:b/>
              </w:rPr>
              <w:t>ΣΥΝΤΑΧΘΗΚΕ</w:t>
            </w:r>
          </w:p>
          <w:p w:rsidR="00610A15" w:rsidRPr="00610A15" w:rsidRDefault="00610A15" w:rsidP="00610A15">
            <w:pPr>
              <w:spacing w:line="276" w:lineRule="auto"/>
              <w:ind w:left="0" w:firstLine="0"/>
              <w:jc w:val="center"/>
              <w:rPr>
                <w:rFonts w:cstheme="minorHAnsi"/>
              </w:rPr>
            </w:pPr>
          </w:p>
          <w:p w:rsidR="00610A15" w:rsidRPr="00610A15" w:rsidRDefault="00610A15" w:rsidP="00610A15">
            <w:pPr>
              <w:spacing w:line="276" w:lineRule="auto"/>
              <w:ind w:left="0" w:firstLine="0"/>
              <w:jc w:val="left"/>
              <w:rPr>
                <w:rFonts w:cstheme="minorHAnsi"/>
              </w:rPr>
            </w:pPr>
          </w:p>
          <w:p w:rsidR="00610A15" w:rsidRPr="00610A15" w:rsidRDefault="00610A15" w:rsidP="00610A15">
            <w:pPr>
              <w:spacing w:line="276" w:lineRule="auto"/>
              <w:ind w:left="0" w:firstLine="0"/>
              <w:jc w:val="left"/>
              <w:rPr>
                <w:rFonts w:cstheme="minorHAnsi"/>
              </w:rPr>
            </w:pPr>
          </w:p>
          <w:p w:rsidR="00610A15" w:rsidRPr="00610A15" w:rsidRDefault="00610A15" w:rsidP="00610A15">
            <w:pPr>
              <w:spacing w:line="276" w:lineRule="auto"/>
              <w:ind w:left="0" w:firstLine="0"/>
              <w:jc w:val="left"/>
              <w:rPr>
                <w:rFonts w:cstheme="minorHAnsi"/>
              </w:rPr>
            </w:pPr>
          </w:p>
          <w:p w:rsidR="00610A15" w:rsidRDefault="00610A15" w:rsidP="00610A15">
            <w:pPr>
              <w:spacing w:line="276" w:lineRule="auto"/>
              <w:ind w:left="0" w:firstLine="0"/>
              <w:jc w:val="left"/>
              <w:rPr>
                <w:rFonts w:cstheme="minorHAnsi"/>
              </w:rPr>
            </w:pPr>
          </w:p>
          <w:p w:rsidR="00CB5CAA" w:rsidRPr="00610A15" w:rsidRDefault="00CB5CAA" w:rsidP="00610A15">
            <w:pPr>
              <w:spacing w:line="276" w:lineRule="auto"/>
              <w:ind w:left="0" w:firstLine="0"/>
              <w:jc w:val="left"/>
              <w:rPr>
                <w:rFonts w:cstheme="minorHAnsi"/>
              </w:rPr>
            </w:pPr>
          </w:p>
          <w:p w:rsidR="00610A15" w:rsidRPr="00610A15" w:rsidRDefault="00610A15" w:rsidP="00610A15">
            <w:pPr>
              <w:spacing w:line="276" w:lineRule="auto"/>
              <w:ind w:left="0" w:firstLine="0"/>
              <w:jc w:val="center"/>
              <w:rPr>
                <w:rFonts w:cstheme="minorHAnsi"/>
                <w:lang w:eastAsia="el-GR"/>
              </w:rPr>
            </w:pPr>
          </w:p>
          <w:p w:rsidR="00904662" w:rsidRPr="00922FCC" w:rsidRDefault="00904662" w:rsidP="00904662">
            <w:pPr>
              <w:spacing w:line="276" w:lineRule="auto"/>
              <w:ind w:left="0" w:firstLine="0"/>
              <w:jc w:val="center"/>
              <w:rPr>
                <w:rFonts w:cstheme="minorHAnsi"/>
                <w:lang w:eastAsia="el-GR"/>
              </w:rPr>
            </w:pPr>
            <w:r>
              <w:rPr>
                <w:rFonts w:cstheme="minorHAnsi"/>
                <w:lang w:eastAsia="el-GR"/>
              </w:rPr>
              <w:t xml:space="preserve">Θωμάς </w:t>
            </w:r>
            <w:proofErr w:type="spellStart"/>
            <w:r>
              <w:rPr>
                <w:rFonts w:cstheme="minorHAnsi"/>
                <w:lang w:eastAsia="el-GR"/>
              </w:rPr>
              <w:t>Φορόζογλου</w:t>
            </w:r>
            <w:proofErr w:type="spellEnd"/>
          </w:p>
          <w:p w:rsidR="00904662" w:rsidRPr="00922FCC" w:rsidRDefault="00904662" w:rsidP="00904662">
            <w:pPr>
              <w:spacing w:line="276" w:lineRule="auto"/>
              <w:ind w:left="0" w:firstLine="0"/>
              <w:jc w:val="center"/>
              <w:rPr>
                <w:rFonts w:cstheme="minorHAnsi"/>
                <w:lang w:eastAsia="el-GR"/>
              </w:rPr>
            </w:pPr>
            <w:r w:rsidRPr="00922FCC">
              <w:rPr>
                <w:rFonts w:cstheme="minorHAnsi"/>
                <w:lang w:eastAsia="el-GR"/>
              </w:rPr>
              <w:t xml:space="preserve">ΠΕ </w:t>
            </w:r>
            <w:r>
              <w:rPr>
                <w:rFonts w:cstheme="minorHAnsi"/>
                <w:lang w:eastAsia="el-GR"/>
              </w:rPr>
              <w:t>Χημικών</w:t>
            </w:r>
            <w:r w:rsidRPr="00922FCC">
              <w:rPr>
                <w:rFonts w:cstheme="minorHAnsi"/>
                <w:lang w:eastAsia="el-GR"/>
              </w:rPr>
              <w:t xml:space="preserve"> Μηχανικών</w:t>
            </w:r>
          </w:p>
          <w:p w:rsidR="00904662" w:rsidRPr="00922FCC" w:rsidRDefault="00FF418F" w:rsidP="00904662">
            <w:pPr>
              <w:spacing w:line="276" w:lineRule="auto"/>
              <w:ind w:left="0" w:firstLine="0"/>
              <w:jc w:val="center"/>
              <w:rPr>
                <w:rFonts w:cstheme="minorHAnsi"/>
                <w:lang w:eastAsia="el-GR"/>
              </w:rPr>
            </w:pPr>
            <w:r>
              <w:rPr>
                <w:rFonts w:cstheme="minorHAnsi"/>
                <w:lang w:eastAsia="el-GR"/>
              </w:rPr>
              <w:t>Β</w:t>
            </w:r>
            <w:r w:rsidR="00904662" w:rsidRPr="00922FCC">
              <w:rPr>
                <w:rFonts w:cstheme="minorHAnsi"/>
                <w:lang w:eastAsia="el-GR"/>
              </w:rPr>
              <w:t>’ Βαθμού</w:t>
            </w:r>
          </w:p>
          <w:p w:rsidR="00610A15" w:rsidRPr="00610A15" w:rsidRDefault="00610A15" w:rsidP="00610A15">
            <w:pPr>
              <w:spacing w:line="276" w:lineRule="auto"/>
              <w:ind w:left="0" w:firstLine="0"/>
              <w:jc w:val="center"/>
              <w:rPr>
                <w:rFonts w:cstheme="minorHAnsi"/>
              </w:rPr>
            </w:pPr>
          </w:p>
        </w:tc>
        <w:tc>
          <w:tcPr>
            <w:tcW w:w="1756" w:type="pct"/>
            <w:shd w:val="clear" w:color="auto" w:fill="auto"/>
          </w:tcPr>
          <w:p w:rsidR="00610A15" w:rsidRPr="00610A15" w:rsidRDefault="00610A15" w:rsidP="00610A15">
            <w:pPr>
              <w:spacing w:line="276" w:lineRule="auto"/>
              <w:ind w:left="0" w:firstLine="0"/>
              <w:jc w:val="center"/>
              <w:rPr>
                <w:rFonts w:cstheme="minorHAnsi"/>
                <w:b/>
              </w:rPr>
            </w:pPr>
            <w:r w:rsidRPr="00610A15">
              <w:rPr>
                <w:rFonts w:cstheme="minorHAnsi"/>
                <w:b/>
              </w:rPr>
              <w:t>ΕΛΕΓΧΘΗΚΕ</w:t>
            </w:r>
          </w:p>
          <w:p w:rsidR="00610A15" w:rsidRPr="00610A15" w:rsidRDefault="00610A15" w:rsidP="00610A15">
            <w:pPr>
              <w:spacing w:line="276" w:lineRule="auto"/>
              <w:ind w:left="0" w:firstLine="0"/>
              <w:jc w:val="center"/>
              <w:rPr>
                <w:rFonts w:cstheme="minorHAnsi"/>
                <w:lang w:eastAsia="el-GR"/>
              </w:rPr>
            </w:pPr>
            <w:r w:rsidRPr="00610A15">
              <w:rPr>
                <w:rFonts w:cstheme="minorHAnsi"/>
                <w:lang w:eastAsia="el-GR"/>
              </w:rPr>
              <w:t xml:space="preserve">Ο </w:t>
            </w:r>
            <w:r w:rsidR="00A70625">
              <w:rPr>
                <w:rFonts w:cstheme="minorHAnsi"/>
                <w:lang w:eastAsia="el-GR"/>
              </w:rPr>
              <w:t xml:space="preserve">Αν. </w:t>
            </w:r>
            <w:r w:rsidRPr="00610A15">
              <w:rPr>
                <w:rFonts w:cstheme="minorHAnsi"/>
                <w:lang w:eastAsia="el-GR"/>
              </w:rPr>
              <w:t xml:space="preserve">Προϊστάμενος Τμήματος </w:t>
            </w:r>
          </w:p>
          <w:p w:rsidR="00610A15" w:rsidRPr="00610A15" w:rsidRDefault="00610A15" w:rsidP="00610A15">
            <w:pPr>
              <w:spacing w:line="276" w:lineRule="auto"/>
              <w:ind w:left="0" w:firstLine="0"/>
              <w:jc w:val="center"/>
              <w:rPr>
                <w:rFonts w:cstheme="minorHAnsi"/>
                <w:lang w:eastAsia="el-GR"/>
              </w:rPr>
            </w:pPr>
            <w:r w:rsidRPr="00610A15">
              <w:rPr>
                <w:rFonts w:cstheme="minorHAnsi"/>
                <w:lang w:eastAsia="el-GR"/>
              </w:rPr>
              <w:t>Διοίκησης και Επίβλεψης Τεχνικών Έργων – Τεχνικών Μελετών Προμηθειών και Υπηρεσιών</w:t>
            </w:r>
          </w:p>
          <w:p w:rsidR="00610A15" w:rsidRDefault="00610A15" w:rsidP="00610A15">
            <w:pPr>
              <w:spacing w:line="276" w:lineRule="auto"/>
              <w:ind w:left="0" w:firstLine="0"/>
              <w:jc w:val="left"/>
              <w:rPr>
                <w:rFonts w:cstheme="minorHAnsi"/>
                <w:lang w:eastAsia="el-GR"/>
              </w:rPr>
            </w:pPr>
          </w:p>
          <w:p w:rsidR="00CB5CAA" w:rsidRPr="00610A15" w:rsidRDefault="00CB5CAA" w:rsidP="00610A15">
            <w:pPr>
              <w:spacing w:line="276" w:lineRule="auto"/>
              <w:ind w:left="0" w:firstLine="0"/>
              <w:jc w:val="left"/>
              <w:rPr>
                <w:rFonts w:cstheme="minorHAnsi"/>
                <w:lang w:eastAsia="el-GR"/>
              </w:rPr>
            </w:pPr>
          </w:p>
          <w:p w:rsidR="00610A15" w:rsidRPr="00610A15" w:rsidRDefault="00610A15" w:rsidP="00610A15">
            <w:pPr>
              <w:spacing w:line="276" w:lineRule="auto"/>
              <w:ind w:left="0" w:firstLine="0"/>
              <w:jc w:val="left"/>
              <w:rPr>
                <w:rFonts w:cstheme="minorHAnsi"/>
                <w:lang w:eastAsia="el-GR"/>
              </w:rPr>
            </w:pPr>
          </w:p>
          <w:p w:rsidR="00610A15" w:rsidRPr="00610A15" w:rsidRDefault="00610A15" w:rsidP="00610A15">
            <w:pPr>
              <w:spacing w:line="276" w:lineRule="auto"/>
              <w:ind w:left="0" w:firstLine="0"/>
              <w:jc w:val="center"/>
              <w:rPr>
                <w:rFonts w:cstheme="minorHAnsi"/>
                <w:lang w:eastAsia="el-GR"/>
              </w:rPr>
            </w:pPr>
            <w:r w:rsidRPr="00610A15">
              <w:rPr>
                <w:rFonts w:cstheme="minorHAnsi"/>
                <w:lang w:eastAsia="el-GR"/>
              </w:rPr>
              <w:t>Ιωάννης Σαββίδης</w:t>
            </w:r>
          </w:p>
          <w:p w:rsidR="00610A15" w:rsidRPr="00610A15" w:rsidRDefault="00610A15" w:rsidP="00610A15">
            <w:pPr>
              <w:spacing w:line="276" w:lineRule="auto"/>
              <w:ind w:left="0" w:firstLine="0"/>
              <w:jc w:val="center"/>
              <w:rPr>
                <w:rFonts w:cstheme="minorHAnsi"/>
                <w:lang w:eastAsia="el-GR"/>
              </w:rPr>
            </w:pPr>
            <w:r w:rsidRPr="00610A15">
              <w:rPr>
                <w:rFonts w:cstheme="minorHAnsi"/>
                <w:lang w:eastAsia="el-GR"/>
              </w:rPr>
              <w:t>ΠΕ Χημικών Μηχανικών</w:t>
            </w:r>
          </w:p>
          <w:p w:rsidR="00610A15" w:rsidRPr="00610A15" w:rsidRDefault="00610A15" w:rsidP="00610A15">
            <w:pPr>
              <w:spacing w:line="276" w:lineRule="auto"/>
              <w:ind w:left="0" w:firstLine="0"/>
              <w:jc w:val="center"/>
              <w:rPr>
                <w:rFonts w:cstheme="minorHAnsi"/>
                <w:b/>
              </w:rPr>
            </w:pPr>
            <w:r w:rsidRPr="00610A15">
              <w:rPr>
                <w:rFonts w:cstheme="minorHAnsi"/>
                <w:lang w:eastAsia="el-GR"/>
              </w:rPr>
              <w:t>Α’ Βαθμού</w:t>
            </w:r>
          </w:p>
        </w:tc>
        <w:tc>
          <w:tcPr>
            <w:tcW w:w="1651" w:type="pct"/>
            <w:shd w:val="clear" w:color="auto" w:fill="auto"/>
          </w:tcPr>
          <w:p w:rsidR="00610A15" w:rsidRPr="00610A15" w:rsidRDefault="00610A15" w:rsidP="00610A15">
            <w:pPr>
              <w:spacing w:line="276" w:lineRule="auto"/>
              <w:ind w:left="0" w:firstLine="0"/>
              <w:jc w:val="center"/>
              <w:rPr>
                <w:rFonts w:cstheme="minorHAnsi"/>
                <w:b/>
              </w:rPr>
            </w:pPr>
            <w:r w:rsidRPr="00610A15">
              <w:rPr>
                <w:rFonts w:cstheme="minorHAnsi"/>
                <w:b/>
              </w:rPr>
              <w:t>ΘΕΩΡΗΘΗΚΕ</w:t>
            </w:r>
          </w:p>
          <w:p w:rsidR="00610A15" w:rsidRPr="00610A15" w:rsidRDefault="00610A15" w:rsidP="00610A15">
            <w:pPr>
              <w:spacing w:line="276" w:lineRule="auto"/>
              <w:ind w:left="0" w:firstLine="0"/>
              <w:jc w:val="center"/>
              <w:rPr>
                <w:rFonts w:cstheme="minorHAnsi"/>
                <w:lang w:eastAsia="el-GR"/>
              </w:rPr>
            </w:pPr>
            <w:r w:rsidRPr="00610A15">
              <w:rPr>
                <w:rFonts w:cstheme="minorHAnsi"/>
                <w:lang w:eastAsia="el-GR"/>
              </w:rPr>
              <w:t xml:space="preserve">Η </w:t>
            </w:r>
            <w:r w:rsidR="00A70625">
              <w:rPr>
                <w:rFonts w:cstheme="minorHAnsi"/>
                <w:lang w:eastAsia="el-GR"/>
              </w:rPr>
              <w:t xml:space="preserve">Αν. </w:t>
            </w:r>
            <w:r w:rsidRPr="00610A15">
              <w:rPr>
                <w:rFonts w:cstheme="minorHAnsi"/>
                <w:lang w:eastAsia="el-GR"/>
              </w:rPr>
              <w:t>Προϊσταμένη Περιφερειακής Διεύθυνσης</w:t>
            </w:r>
          </w:p>
          <w:p w:rsidR="00610A15" w:rsidRPr="00610A15" w:rsidRDefault="00610A15" w:rsidP="00610A15">
            <w:pPr>
              <w:spacing w:line="276" w:lineRule="auto"/>
              <w:ind w:left="0" w:firstLine="0"/>
              <w:jc w:val="center"/>
              <w:rPr>
                <w:rFonts w:cstheme="minorHAnsi"/>
                <w:lang w:eastAsia="el-GR"/>
              </w:rPr>
            </w:pPr>
            <w:r w:rsidRPr="00610A15">
              <w:rPr>
                <w:rFonts w:cstheme="minorHAnsi"/>
                <w:lang w:eastAsia="el-GR"/>
              </w:rPr>
              <w:t>Τεχνικών Υπηρεσιών</w:t>
            </w:r>
          </w:p>
          <w:p w:rsidR="00610A15" w:rsidRPr="00610A15" w:rsidRDefault="00610A15" w:rsidP="00610A15">
            <w:pPr>
              <w:spacing w:line="276" w:lineRule="auto"/>
              <w:ind w:left="0" w:firstLine="0"/>
              <w:jc w:val="center"/>
              <w:rPr>
                <w:rFonts w:cstheme="minorHAnsi"/>
                <w:lang w:eastAsia="el-GR"/>
              </w:rPr>
            </w:pPr>
          </w:p>
          <w:p w:rsidR="00610A15" w:rsidRDefault="00610A15" w:rsidP="00610A15">
            <w:pPr>
              <w:spacing w:line="276" w:lineRule="auto"/>
              <w:ind w:left="0" w:firstLine="0"/>
              <w:jc w:val="left"/>
              <w:rPr>
                <w:rFonts w:cstheme="minorHAnsi"/>
                <w:lang w:eastAsia="el-GR"/>
              </w:rPr>
            </w:pPr>
          </w:p>
          <w:p w:rsidR="00CB5CAA" w:rsidRPr="00610A15" w:rsidRDefault="00CB5CAA" w:rsidP="00610A15">
            <w:pPr>
              <w:spacing w:line="276" w:lineRule="auto"/>
              <w:ind w:left="0" w:firstLine="0"/>
              <w:jc w:val="left"/>
              <w:rPr>
                <w:rFonts w:cstheme="minorHAnsi"/>
                <w:lang w:eastAsia="el-GR"/>
              </w:rPr>
            </w:pPr>
          </w:p>
          <w:p w:rsidR="00610A15" w:rsidRPr="00610A15" w:rsidRDefault="00610A15" w:rsidP="00610A15">
            <w:pPr>
              <w:spacing w:line="276" w:lineRule="auto"/>
              <w:ind w:left="0" w:firstLine="0"/>
              <w:jc w:val="left"/>
              <w:rPr>
                <w:rFonts w:cstheme="minorHAnsi"/>
                <w:lang w:eastAsia="el-GR"/>
              </w:rPr>
            </w:pPr>
          </w:p>
          <w:p w:rsidR="00610A15" w:rsidRPr="00610A15" w:rsidRDefault="00610A15" w:rsidP="00610A15">
            <w:pPr>
              <w:spacing w:line="276" w:lineRule="auto"/>
              <w:ind w:left="0" w:firstLine="0"/>
              <w:jc w:val="center"/>
              <w:rPr>
                <w:rFonts w:cstheme="minorHAnsi"/>
                <w:lang w:eastAsia="el-GR"/>
              </w:rPr>
            </w:pPr>
            <w:r w:rsidRPr="00610A15">
              <w:rPr>
                <w:rFonts w:cstheme="minorHAnsi"/>
                <w:lang w:eastAsia="el-GR"/>
              </w:rPr>
              <w:t>Αλεξάνδρα Τάτση</w:t>
            </w:r>
          </w:p>
          <w:p w:rsidR="00610A15" w:rsidRPr="00610A15" w:rsidRDefault="00610A15" w:rsidP="00610A15">
            <w:pPr>
              <w:spacing w:line="276" w:lineRule="auto"/>
              <w:ind w:left="0" w:firstLine="0"/>
              <w:jc w:val="center"/>
              <w:rPr>
                <w:rFonts w:cstheme="minorHAnsi"/>
                <w:lang w:eastAsia="el-GR"/>
              </w:rPr>
            </w:pPr>
            <w:r w:rsidRPr="00610A15">
              <w:rPr>
                <w:rFonts w:cstheme="minorHAnsi"/>
                <w:lang w:eastAsia="el-GR"/>
              </w:rPr>
              <w:t xml:space="preserve"> </w:t>
            </w:r>
            <w:proofErr w:type="spellStart"/>
            <w:r w:rsidRPr="00610A15">
              <w:rPr>
                <w:rFonts w:cstheme="minorHAnsi"/>
                <w:lang w:eastAsia="el-GR"/>
              </w:rPr>
              <w:t>Δρ.Χημικών</w:t>
            </w:r>
            <w:proofErr w:type="spellEnd"/>
            <w:r w:rsidRPr="00610A15">
              <w:rPr>
                <w:rFonts w:cstheme="minorHAnsi"/>
                <w:lang w:eastAsia="el-GR"/>
              </w:rPr>
              <w:t xml:space="preserve"> Μηχανικών ΠΕ</w:t>
            </w:r>
          </w:p>
          <w:p w:rsidR="00610A15" w:rsidRPr="00610A15" w:rsidRDefault="00610A15" w:rsidP="00610A15">
            <w:pPr>
              <w:spacing w:line="276" w:lineRule="auto"/>
              <w:ind w:left="0" w:firstLine="0"/>
              <w:jc w:val="center"/>
              <w:rPr>
                <w:rFonts w:cstheme="minorHAnsi"/>
                <w:lang w:eastAsia="el-GR"/>
              </w:rPr>
            </w:pPr>
            <w:r w:rsidRPr="00610A15">
              <w:rPr>
                <w:rFonts w:cstheme="minorHAnsi"/>
                <w:lang w:eastAsia="el-GR"/>
              </w:rPr>
              <w:t>Α’ Βαθμού</w:t>
            </w:r>
          </w:p>
        </w:tc>
      </w:tr>
    </w:tbl>
    <w:p w:rsidR="00922FCC" w:rsidRDefault="00922FCC"/>
    <w:p w:rsidR="003B4AA6" w:rsidRDefault="003B4AA6">
      <w:r>
        <w:br w:type="page"/>
      </w:r>
    </w:p>
    <w:p w:rsidR="00610A15" w:rsidRDefault="00610A15"/>
    <w:p w:rsidR="00D9471D" w:rsidRDefault="00D9471D" w:rsidP="00610A15">
      <w:pPr>
        <w:keepNext/>
        <w:keepLines/>
        <w:tabs>
          <w:tab w:val="left" w:pos="0"/>
          <w:tab w:val="left" w:pos="8365"/>
        </w:tabs>
        <w:ind w:left="0" w:firstLine="0"/>
        <w:outlineLvl w:val="1"/>
        <w:rPr>
          <w:rFonts w:eastAsiaTheme="majorEastAsia" w:cstheme="minorHAnsi"/>
          <w:b/>
          <w:bCs/>
          <w:color w:val="1F497D" w:themeColor="text2"/>
          <w:sz w:val="24"/>
          <w:szCs w:val="24"/>
        </w:rPr>
      </w:pPr>
    </w:p>
    <w:p w:rsidR="00610A15" w:rsidRPr="00610A15" w:rsidRDefault="00610A15" w:rsidP="00610A15">
      <w:pPr>
        <w:keepNext/>
        <w:keepLines/>
        <w:tabs>
          <w:tab w:val="left" w:pos="0"/>
          <w:tab w:val="left" w:pos="8365"/>
        </w:tabs>
        <w:ind w:left="0" w:firstLine="0"/>
        <w:outlineLvl w:val="1"/>
        <w:rPr>
          <w:rFonts w:eastAsiaTheme="majorEastAsia" w:cstheme="minorHAnsi"/>
          <w:b/>
          <w:bCs/>
          <w:color w:val="1F497D" w:themeColor="text2"/>
          <w:sz w:val="24"/>
          <w:szCs w:val="24"/>
        </w:rPr>
      </w:pPr>
      <w:r w:rsidRPr="00610A15">
        <w:rPr>
          <w:rFonts w:eastAsiaTheme="majorEastAsia" w:cstheme="minorHAnsi"/>
          <w:b/>
          <w:bCs/>
          <w:color w:val="1F497D" w:themeColor="text2"/>
          <w:sz w:val="24"/>
          <w:szCs w:val="24"/>
        </w:rPr>
        <w:t xml:space="preserve">ΠΑΡΑΡΤΗΜΑ ΙΙ –  </w:t>
      </w:r>
      <w:r w:rsidRPr="00610A15">
        <w:rPr>
          <w:rFonts w:eastAsiaTheme="majorEastAsia" w:cstheme="minorHAnsi"/>
          <w:b/>
          <w:bCs/>
          <w:color w:val="1F497D" w:themeColor="text2"/>
          <w:sz w:val="24"/>
          <w:szCs w:val="24"/>
        </w:rPr>
        <w:tab/>
      </w:r>
    </w:p>
    <w:p w:rsidR="00610A15" w:rsidRPr="00610A15" w:rsidRDefault="00610A15" w:rsidP="00610A15">
      <w:pPr>
        <w:keepNext/>
        <w:keepLines/>
        <w:tabs>
          <w:tab w:val="left" w:pos="0"/>
        </w:tabs>
        <w:ind w:left="0" w:firstLine="0"/>
        <w:outlineLvl w:val="1"/>
        <w:rPr>
          <w:rFonts w:eastAsiaTheme="majorEastAsia" w:cstheme="minorHAnsi"/>
          <w:b/>
          <w:bCs/>
          <w:color w:val="1F497D" w:themeColor="text2"/>
          <w:sz w:val="24"/>
          <w:szCs w:val="24"/>
        </w:rPr>
      </w:pPr>
      <w:r w:rsidRPr="00610A15">
        <w:rPr>
          <w:rFonts w:eastAsiaTheme="majorEastAsia" w:cstheme="minorHAnsi"/>
          <w:b/>
          <w:bCs/>
          <w:color w:val="1F497D" w:themeColor="text2"/>
          <w:sz w:val="24"/>
          <w:szCs w:val="24"/>
        </w:rPr>
        <w:t xml:space="preserve">Ειδική Συγγραφή Υποχρεώσεων </w:t>
      </w:r>
    </w:p>
    <w:p w:rsidR="00610A15" w:rsidRPr="00610A15" w:rsidRDefault="00610A15" w:rsidP="00610A15">
      <w:pPr>
        <w:ind w:left="0" w:firstLine="0"/>
        <w:rPr>
          <w:rFonts w:cstheme="minorHAnsi"/>
          <w:sz w:val="24"/>
          <w:szCs w:val="24"/>
        </w:rPr>
      </w:pPr>
    </w:p>
    <w:p w:rsidR="00D9471D" w:rsidRDefault="00D9471D" w:rsidP="00610A15">
      <w:pPr>
        <w:ind w:left="0" w:firstLine="0"/>
        <w:rPr>
          <w:rFonts w:cstheme="minorHAnsi"/>
          <w:b/>
          <w:sz w:val="24"/>
          <w:szCs w:val="24"/>
        </w:rPr>
      </w:pPr>
    </w:p>
    <w:p w:rsidR="00610A15" w:rsidRPr="00610A15" w:rsidRDefault="00610A15" w:rsidP="00610A15">
      <w:pPr>
        <w:ind w:left="0" w:firstLine="0"/>
        <w:rPr>
          <w:rFonts w:cstheme="minorHAnsi"/>
          <w:sz w:val="24"/>
          <w:szCs w:val="24"/>
        </w:rPr>
      </w:pPr>
      <w:r w:rsidRPr="00610A15">
        <w:rPr>
          <w:rFonts w:cstheme="minorHAnsi"/>
          <w:b/>
          <w:sz w:val="24"/>
          <w:szCs w:val="24"/>
        </w:rPr>
        <w:t>ΑΡΘΡΟ 1</w:t>
      </w:r>
      <w:r w:rsidRPr="00610A15">
        <w:rPr>
          <w:rFonts w:cstheme="minorHAnsi"/>
          <w:b/>
          <w:sz w:val="24"/>
          <w:szCs w:val="24"/>
          <w:vertAlign w:val="superscript"/>
        </w:rPr>
        <w:t xml:space="preserve">Ο </w:t>
      </w:r>
    </w:p>
    <w:p w:rsidR="00610A15" w:rsidRPr="00610A15" w:rsidRDefault="00610A15" w:rsidP="00610A15">
      <w:pPr>
        <w:ind w:left="0" w:firstLine="0"/>
        <w:rPr>
          <w:rFonts w:cstheme="minorHAnsi"/>
          <w:b/>
          <w:sz w:val="24"/>
          <w:szCs w:val="24"/>
        </w:rPr>
      </w:pPr>
      <w:r w:rsidRPr="00610A15">
        <w:rPr>
          <w:rFonts w:cstheme="minorHAnsi"/>
          <w:b/>
          <w:sz w:val="24"/>
          <w:szCs w:val="24"/>
        </w:rPr>
        <w:t>Αντικείμενο της προμήθειας</w:t>
      </w:r>
    </w:p>
    <w:p w:rsidR="00610A15" w:rsidRDefault="00610A15" w:rsidP="00610A15">
      <w:pPr>
        <w:ind w:left="0" w:firstLine="0"/>
        <w:rPr>
          <w:rFonts w:cstheme="minorHAnsi"/>
          <w:bCs/>
          <w:sz w:val="24"/>
          <w:szCs w:val="24"/>
        </w:rPr>
      </w:pPr>
      <w:r w:rsidRPr="00610A15">
        <w:rPr>
          <w:rFonts w:cstheme="minorHAnsi"/>
          <w:sz w:val="24"/>
          <w:szCs w:val="24"/>
        </w:rPr>
        <w:t xml:space="preserve">Η παρούσα συγγραφή αφορά την προμήθεια υλικού επικάλυψης για την </w:t>
      </w:r>
      <w:proofErr w:type="spellStart"/>
      <w:r w:rsidRPr="00610A15">
        <w:rPr>
          <w:rFonts w:cstheme="minorHAnsi"/>
          <w:sz w:val="24"/>
          <w:szCs w:val="24"/>
        </w:rPr>
        <w:t>χωματοκάλυψη</w:t>
      </w:r>
      <w:proofErr w:type="spellEnd"/>
      <w:r w:rsidRPr="00610A15">
        <w:rPr>
          <w:rFonts w:cstheme="minorHAnsi"/>
          <w:sz w:val="24"/>
          <w:szCs w:val="24"/>
        </w:rPr>
        <w:t xml:space="preserve"> των απορριμμάτων του ΧΥΤΑ Μαυροράχης του </w:t>
      </w:r>
      <w:r w:rsidRPr="00610A15">
        <w:rPr>
          <w:rFonts w:cstheme="minorHAnsi"/>
          <w:bCs/>
          <w:sz w:val="24"/>
          <w:szCs w:val="24"/>
        </w:rPr>
        <w:t>Περιφερειακού Συνδέσμου Φορέων Διαχείρισης Στερεών Αποβλήτων (ΦΟΔΣΑ) Κεντρικής Μακεδονίας.</w:t>
      </w:r>
    </w:p>
    <w:p w:rsidR="004E510D" w:rsidRDefault="004E510D" w:rsidP="00610A15">
      <w:pPr>
        <w:ind w:left="0" w:firstLine="0"/>
        <w:rPr>
          <w:rFonts w:cstheme="minorHAnsi"/>
          <w:bCs/>
          <w:sz w:val="24"/>
          <w:szCs w:val="24"/>
        </w:rPr>
      </w:pPr>
    </w:p>
    <w:p w:rsidR="00D9471D" w:rsidRDefault="00D9471D" w:rsidP="004E510D">
      <w:pPr>
        <w:ind w:left="0" w:firstLine="0"/>
        <w:rPr>
          <w:rFonts w:cstheme="minorHAnsi"/>
          <w:b/>
          <w:sz w:val="24"/>
          <w:szCs w:val="24"/>
        </w:rPr>
      </w:pPr>
    </w:p>
    <w:p w:rsidR="004E510D" w:rsidRPr="00610A15" w:rsidRDefault="004E510D" w:rsidP="004E510D">
      <w:pPr>
        <w:ind w:left="0" w:firstLine="0"/>
        <w:rPr>
          <w:rFonts w:cstheme="minorHAnsi"/>
          <w:sz w:val="24"/>
          <w:szCs w:val="24"/>
        </w:rPr>
      </w:pPr>
      <w:r w:rsidRPr="00610A15">
        <w:rPr>
          <w:rFonts w:cstheme="minorHAnsi"/>
          <w:b/>
          <w:sz w:val="24"/>
          <w:szCs w:val="24"/>
        </w:rPr>
        <w:t xml:space="preserve">ΑΡΘΡΟ </w:t>
      </w:r>
      <w:r>
        <w:rPr>
          <w:rFonts w:cstheme="minorHAnsi"/>
          <w:b/>
          <w:sz w:val="24"/>
          <w:szCs w:val="24"/>
        </w:rPr>
        <w:t>2</w:t>
      </w:r>
      <w:r w:rsidRPr="00610A15">
        <w:rPr>
          <w:rFonts w:cstheme="minorHAnsi"/>
          <w:b/>
          <w:sz w:val="24"/>
          <w:szCs w:val="24"/>
          <w:vertAlign w:val="superscript"/>
        </w:rPr>
        <w:t xml:space="preserve">Ο </w:t>
      </w:r>
    </w:p>
    <w:p w:rsidR="004E510D" w:rsidRDefault="004E510D" w:rsidP="004E510D">
      <w:pPr>
        <w:autoSpaceDE w:val="0"/>
        <w:ind w:left="0" w:firstLine="0"/>
        <w:rPr>
          <w:rFonts w:eastAsia="Times New Roman" w:cstheme="minorHAnsi"/>
          <w:b/>
          <w:sz w:val="24"/>
          <w:szCs w:val="24"/>
          <w:lang w:eastAsia="zh-CN"/>
        </w:rPr>
      </w:pPr>
      <w:r>
        <w:rPr>
          <w:rFonts w:eastAsia="Times New Roman" w:cstheme="minorHAnsi"/>
          <w:b/>
          <w:sz w:val="24"/>
          <w:szCs w:val="24"/>
          <w:lang w:eastAsia="zh-CN"/>
        </w:rPr>
        <w:t>Δ</w:t>
      </w:r>
      <w:r w:rsidRPr="002E2304">
        <w:rPr>
          <w:rFonts w:eastAsia="Times New Roman" w:cstheme="minorHAnsi"/>
          <w:b/>
          <w:sz w:val="24"/>
          <w:szCs w:val="24"/>
          <w:lang w:eastAsia="zh-CN"/>
        </w:rPr>
        <w:t xml:space="preserve">ιάρκεια της Σύμβασης </w:t>
      </w:r>
    </w:p>
    <w:p w:rsidR="00DC6B52" w:rsidRPr="00DC6B52" w:rsidRDefault="004E510D" w:rsidP="00DC6B52">
      <w:pPr>
        <w:pStyle w:val="-HTML"/>
        <w:jc w:val="both"/>
        <w:rPr>
          <w:rFonts w:asciiTheme="minorHAnsi" w:hAnsiTheme="minorHAnsi" w:cstheme="minorHAnsi"/>
          <w:sz w:val="24"/>
          <w:szCs w:val="24"/>
          <w:lang w:eastAsia="zh-CN"/>
        </w:rPr>
      </w:pPr>
      <w:r w:rsidRPr="00DC6B52">
        <w:rPr>
          <w:rFonts w:asciiTheme="minorHAnsi" w:hAnsiTheme="minorHAnsi" w:cstheme="minorHAnsi"/>
          <w:sz w:val="24"/>
          <w:szCs w:val="24"/>
          <w:lang w:eastAsia="zh-CN"/>
        </w:rPr>
        <w:t>Η διάρκεια της Σύμβασης ορίζεται σε ένα (1) έτος από την ημερομηνία υπογραφής της σύμβασης.</w:t>
      </w:r>
      <w:r w:rsidR="00DC6B52" w:rsidRPr="00DC6B52">
        <w:rPr>
          <w:rFonts w:asciiTheme="minorHAnsi" w:hAnsiTheme="minorHAnsi" w:cstheme="minorHAnsi"/>
          <w:sz w:val="24"/>
          <w:szCs w:val="24"/>
          <w:lang w:eastAsia="zh-CN"/>
        </w:rPr>
        <w:t xml:space="preserve"> Ο συμβατικός χρόνος παράδοσης των υλικών μπορεί να παρατείνεται υπό τις προϋποθέσεις </w:t>
      </w:r>
      <w:r w:rsidR="005C2C8A">
        <w:rPr>
          <w:rFonts w:asciiTheme="minorHAnsi" w:hAnsiTheme="minorHAnsi" w:cstheme="minorHAnsi"/>
          <w:sz w:val="24"/>
          <w:szCs w:val="24"/>
          <w:lang w:eastAsia="zh-CN"/>
        </w:rPr>
        <w:t>του Άρθρου 206</w:t>
      </w:r>
      <w:r w:rsidR="00B13A63">
        <w:rPr>
          <w:rFonts w:asciiTheme="minorHAnsi" w:hAnsiTheme="minorHAnsi" w:cstheme="minorHAnsi"/>
          <w:sz w:val="24"/>
          <w:szCs w:val="24"/>
          <w:lang w:eastAsia="zh-CN"/>
        </w:rPr>
        <w:t xml:space="preserve"> του Ν. 4412/2006 όπως τροποποιήθηκε και ισχύει</w:t>
      </w:r>
      <w:r w:rsidR="005C2C8A">
        <w:rPr>
          <w:rFonts w:asciiTheme="minorHAnsi" w:hAnsiTheme="minorHAnsi" w:cstheme="minorHAnsi"/>
          <w:sz w:val="24"/>
          <w:szCs w:val="24"/>
          <w:lang w:eastAsia="zh-CN"/>
        </w:rPr>
        <w:t>.</w:t>
      </w:r>
    </w:p>
    <w:p w:rsidR="004E510D" w:rsidRPr="00DC6B52" w:rsidRDefault="004E510D" w:rsidP="00610A15">
      <w:pPr>
        <w:ind w:left="0" w:firstLine="0"/>
        <w:rPr>
          <w:rFonts w:cstheme="minorHAnsi"/>
          <w:sz w:val="24"/>
          <w:szCs w:val="24"/>
        </w:rPr>
      </w:pPr>
    </w:p>
    <w:p w:rsidR="00D9471D" w:rsidRDefault="00D9471D" w:rsidP="00904662">
      <w:pPr>
        <w:spacing w:line="240" w:lineRule="auto"/>
        <w:ind w:left="0" w:firstLine="0"/>
        <w:rPr>
          <w:b/>
          <w:sz w:val="24"/>
          <w:szCs w:val="24"/>
        </w:rPr>
      </w:pPr>
    </w:p>
    <w:p w:rsidR="007D2C50" w:rsidRPr="00C471EF" w:rsidRDefault="007D2C50" w:rsidP="00904662">
      <w:pPr>
        <w:spacing w:line="240" w:lineRule="auto"/>
        <w:ind w:left="0" w:firstLine="0"/>
        <w:rPr>
          <w:rFonts w:cs="Tahoma"/>
          <w:b/>
          <w:sz w:val="24"/>
          <w:szCs w:val="24"/>
        </w:rPr>
      </w:pPr>
      <w:r w:rsidRPr="00C471EF">
        <w:rPr>
          <w:b/>
          <w:sz w:val="24"/>
          <w:szCs w:val="24"/>
        </w:rPr>
        <w:t xml:space="preserve">ΑΡΘΡΟ </w:t>
      </w:r>
      <w:r w:rsidR="00904662" w:rsidRPr="00904662">
        <w:rPr>
          <w:b/>
          <w:sz w:val="24"/>
          <w:szCs w:val="24"/>
        </w:rPr>
        <w:t>3</w:t>
      </w:r>
      <w:r w:rsidRPr="00C471EF">
        <w:rPr>
          <w:b/>
          <w:sz w:val="24"/>
          <w:szCs w:val="24"/>
          <w:vertAlign w:val="superscript"/>
        </w:rPr>
        <w:t xml:space="preserve">ο </w:t>
      </w:r>
      <w:r w:rsidRPr="00C471EF">
        <w:rPr>
          <w:sz w:val="24"/>
          <w:szCs w:val="24"/>
          <w:vertAlign w:val="superscript"/>
        </w:rPr>
        <w:t xml:space="preserve"> </w:t>
      </w:r>
    </w:p>
    <w:p w:rsidR="007D2C50" w:rsidRPr="00C471EF" w:rsidRDefault="007D2C50" w:rsidP="00904662">
      <w:pPr>
        <w:spacing w:line="240" w:lineRule="auto"/>
        <w:ind w:left="0" w:firstLine="0"/>
        <w:rPr>
          <w:rFonts w:cs="Tahoma"/>
          <w:b/>
          <w:sz w:val="24"/>
          <w:szCs w:val="24"/>
        </w:rPr>
      </w:pPr>
      <w:r w:rsidRPr="00C471EF">
        <w:rPr>
          <w:rFonts w:cs="Tahoma"/>
          <w:b/>
          <w:sz w:val="24"/>
          <w:szCs w:val="24"/>
        </w:rPr>
        <w:t xml:space="preserve">Εγγύηση καλής εκτέλεσης </w:t>
      </w:r>
    </w:p>
    <w:p w:rsidR="007D2C50" w:rsidRDefault="007D2C50" w:rsidP="007D2C50">
      <w:pPr>
        <w:pStyle w:val="-HTML"/>
        <w:jc w:val="both"/>
        <w:rPr>
          <w:rFonts w:asciiTheme="minorHAnsi" w:hAnsiTheme="minorHAnsi" w:cstheme="minorHAnsi"/>
          <w:sz w:val="24"/>
          <w:szCs w:val="24"/>
          <w:lang w:eastAsia="zh-CN"/>
        </w:rPr>
      </w:pPr>
      <w:r w:rsidRPr="007D2C50">
        <w:rPr>
          <w:rFonts w:asciiTheme="minorHAnsi" w:hAnsiTheme="minorHAnsi" w:cstheme="minorHAnsi"/>
          <w:sz w:val="24"/>
          <w:szCs w:val="24"/>
          <w:lang w:eastAsia="zh-CN"/>
        </w:rPr>
        <w:t>Για την καλή εκτέλεση των όρων της σύμβασης, ο προμηθευτής είναι υποχρεωμένος να καταθέσει εγγυητική επιστολή που να καλύπτει το 4% επί της εκτιμώμενης αξίας της σύμβασης</w:t>
      </w:r>
      <w:r>
        <w:rPr>
          <w:rFonts w:asciiTheme="minorHAnsi" w:hAnsiTheme="minorHAnsi" w:cstheme="minorHAnsi"/>
          <w:sz w:val="24"/>
          <w:szCs w:val="24"/>
          <w:lang w:eastAsia="zh-CN"/>
        </w:rPr>
        <w:t>.</w:t>
      </w:r>
    </w:p>
    <w:p w:rsidR="007D2C50" w:rsidRPr="007D2C50" w:rsidRDefault="007D2C50" w:rsidP="007D2C50">
      <w:pPr>
        <w:pStyle w:val="-HTML"/>
        <w:jc w:val="both"/>
        <w:rPr>
          <w:rFonts w:asciiTheme="minorHAnsi" w:hAnsiTheme="minorHAnsi" w:cstheme="minorHAnsi"/>
          <w:sz w:val="24"/>
          <w:szCs w:val="24"/>
          <w:lang w:eastAsia="zh-CN"/>
        </w:rPr>
      </w:pPr>
      <w:r w:rsidRPr="007D2C50">
        <w:rPr>
          <w:rFonts w:asciiTheme="minorHAnsi" w:hAnsiTheme="minorHAnsi" w:cstheme="minorHAnsi"/>
          <w:sz w:val="24"/>
          <w:szCs w:val="24"/>
          <w:lang w:eastAsia="zh-CN"/>
        </w:rPr>
        <w:t>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ή του κυρίου του έργου έναντι του αναδόχου.</w:t>
      </w:r>
    </w:p>
    <w:p w:rsidR="007D2C50" w:rsidRDefault="007D2C50" w:rsidP="007D2C50">
      <w:pPr>
        <w:pStyle w:val="-HTML"/>
        <w:jc w:val="both"/>
        <w:rPr>
          <w:rFonts w:asciiTheme="minorHAnsi" w:hAnsiTheme="minorHAnsi" w:cstheme="minorHAnsi"/>
          <w:sz w:val="24"/>
          <w:szCs w:val="24"/>
          <w:lang w:eastAsia="zh-CN"/>
        </w:rPr>
      </w:pPr>
      <w:r w:rsidRPr="007D2C50">
        <w:rPr>
          <w:rFonts w:asciiTheme="minorHAnsi" w:hAnsiTheme="minorHAnsi" w:cstheme="minorHAnsi"/>
          <w:sz w:val="24"/>
          <w:szCs w:val="24"/>
          <w:lang w:eastAsia="zh-CN"/>
        </w:rPr>
        <w:t xml:space="preserve"> Ο χρόνος ισχύος της εγγυητικής επιστολής πρέπει να είναι μεγαλύτερος από το χρόνο διάρκειας ισχύος της σύμβασης πλέον δύο (2) μήνες. Εγγύηση που αναφέρει χρόνο ισχύος μικρότερο απορρίπτεται ως απαράδεκτη. </w:t>
      </w:r>
    </w:p>
    <w:p w:rsidR="007D2C50" w:rsidRDefault="007D2C50" w:rsidP="007D2C50">
      <w:pPr>
        <w:pStyle w:val="-HTML"/>
        <w:jc w:val="both"/>
        <w:rPr>
          <w:rFonts w:asciiTheme="minorHAnsi" w:hAnsiTheme="minorHAnsi" w:cstheme="minorHAnsi"/>
          <w:sz w:val="24"/>
          <w:szCs w:val="24"/>
          <w:lang w:eastAsia="zh-CN"/>
        </w:rPr>
      </w:pPr>
      <w:r w:rsidRPr="007D2C50">
        <w:rPr>
          <w:rFonts w:asciiTheme="minorHAnsi" w:hAnsiTheme="minorHAnsi" w:cstheme="minorHAnsi"/>
          <w:sz w:val="24"/>
          <w:szCs w:val="24"/>
          <w:lang w:eastAsia="zh-CN"/>
        </w:rPr>
        <w:t xml:space="preserve">Η εγγύηση θα πρέπει επίσης να αναφέρει ότι ο εκδότης υποχρεούται να προβεί στην παράταση της ισχύος της εγγύησης, ύστερα από απλό έγγραφο της υπηρεσίας που διενεργεί το διαγωνισμό. Το σχετικό αίτημα πρέπει να γίνει πριν από την ημερομηνία λήξης της εγγύησης. </w:t>
      </w:r>
    </w:p>
    <w:p w:rsidR="007D2C50" w:rsidRDefault="007D2C50" w:rsidP="007D2C50">
      <w:pPr>
        <w:pStyle w:val="-HTML"/>
        <w:jc w:val="both"/>
        <w:rPr>
          <w:rFonts w:asciiTheme="minorHAnsi" w:hAnsiTheme="minorHAnsi" w:cstheme="minorHAnsi"/>
          <w:sz w:val="24"/>
          <w:szCs w:val="24"/>
          <w:lang w:eastAsia="zh-CN"/>
        </w:rPr>
      </w:pPr>
      <w:r w:rsidRPr="007D2C50">
        <w:rPr>
          <w:rFonts w:asciiTheme="minorHAnsi" w:hAnsiTheme="minorHAnsi" w:cstheme="minorHAnsi"/>
          <w:sz w:val="24"/>
          <w:szCs w:val="24"/>
          <w:lang w:eastAsia="zh-CN"/>
        </w:rPr>
        <w:t>Η εγγύηση επιστρέφεται μετά την οριστική παραλαβή του είδους (ομάδας) και ύστερα από την εκκαθάριση τυχόν απαιτήσεων από τους δύο συμβαλλόμενους.</w:t>
      </w:r>
    </w:p>
    <w:p w:rsidR="005C2C8A" w:rsidRDefault="005C2C8A" w:rsidP="007D2C50">
      <w:pPr>
        <w:pStyle w:val="-HTML"/>
        <w:jc w:val="both"/>
        <w:rPr>
          <w:rFonts w:asciiTheme="minorHAnsi" w:hAnsiTheme="minorHAnsi" w:cstheme="minorHAnsi"/>
          <w:sz w:val="24"/>
          <w:szCs w:val="24"/>
          <w:lang w:eastAsia="zh-CN"/>
        </w:rPr>
      </w:pPr>
    </w:p>
    <w:p w:rsidR="00D9471D" w:rsidRDefault="00D9471D" w:rsidP="005C2C8A">
      <w:pPr>
        <w:spacing w:line="240" w:lineRule="auto"/>
        <w:ind w:left="0" w:firstLine="0"/>
        <w:rPr>
          <w:b/>
          <w:sz w:val="24"/>
          <w:szCs w:val="24"/>
        </w:rPr>
      </w:pPr>
    </w:p>
    <w:p w:rsidR="005C2C8A" w:rsidRPr="00C471EF" w:rsidRDefault="005C2C8A" w:rsidP="005C2C8A">
      <w:pPr>
        <w:spacing w:line="240" w:lineRule="auto"/>
        <w:ind w:left="0" w:firstLine="0"/>
        <w:rPr>
          <w:rFonts w:cs="Tahoma"/>
          <w:b/>
          <w:sz w:val="24"/>
          <w:szCs w:val="24"/>
        </w:rPr>
      </w:pPr>
      <w:r w:rsidRPr="00C471EF">
        <w:rPr>
          <w:b/>
          <w:sz w:val="24"/>
          <w:szCs w:val="24"/>
        </w:rPr>
        <w:t xml:space="preserve">ΑΡΘΡΟ </w:t>
      </w:r>
      <w:r>
        <w:rPr>
          <w:b/>
          <w:sz w:val="24"/>
          <w:szCs w:val="24"/>
        </w:rPr>
        <w:t>4</w:t>
      </w:r>
      <w:r w:rsidRPr="00C471EF">
        <w:rPr>
          <w:b/>
          <w:sz w:val="24"/>
          <w:szCs w:val="24"/>
          <w:vertAlign w:val="superscript"/>
        </w:rPr>
        <w:t xml:space="preserve">ο </w:t>
      </w:r>
      <w:r w:rsidRPr="00C471EF">
        <w:rPr>
          <w:sz w:val="24"/>
          <w:szCs w:val="24"/>
          <w:vertAlign w:val="superscript"/>
        </w:rPr>
        <w:t xml:space="preserve"> </w:t>
      </w:r>
    </w:p>
    <w:p w:rsidR="005C2C8A" w:rsidRDefault="005C2C8A" w:rsidP="005C2C8A">
      <w:pPr>
        <w:spacing w:line="240" w:lineRule="auto"/>
        <w:ind w:left="0" w:firstLine="0"/>
        <w:rPr>
          <w:rFonts w:cs="Tahoma"/>
          <w:b/>
          <w:sz w:val="24"/>
          <w:szCs w:val="24"/>
        </w:rPr>
      </w:pPr>
      <w:r>
        <w:rPr>
          <w:rFonts w:cs="Tahoma"/>
          <w:b/>
          <w:sz w:val="24"/>
          <w:szCs w:val="24"/>
        </w:rPr>
        <w:t xml:space="preserve">Έντυπα πιστοποίησης </w:t>
      </w:r>
    </w:p>
    <w:p w:rsidR="005C2C8A" w:rsidRPr="00D9471D" w:rsidRDefault="005C2C8A" w:rsidP="005C2C8A">
      <w:pPr>
        <w:spacing w:line="240" w:lineRule="auto"/>
        <w:ind w:left="0" w:firstLine="0"/>
        <w:rPr>
          <w:rFonts w:cs="Tahoma"/>
          <w:sz w:val="24"/>
          <w:szCs w:val="24"/>
        </w:rPr>
      </w:pPr>
      <w:r w:rsidRPr="00D9471D">
        <w:rPr>
          <w:rFonts w:cs="Tahoma"/>
          <w:sz w:val="24"/>
          <w:szCs w:val="24"/>
        </w:rPr>
        <w:t xml:space="preserve">Ο Ανάδοχος </w:t>
      </w:r>
      <w:r w:rsidR="009B7891" w:rsidRPr="00D9471D">
        <w:rPr>
          <w:rFonts w:cs="Tahoma"/>
          <w:sz w:val="24"/>
          <w:szCs w:val="24"/>
        </w:rPr>
        <w:t>σε διάστημα 1 μήνα μετά την υπογραφή της Σύμβασης και πάντως πριν την πρώτη παράδοση υλικού, υποχρεούται να προσκομίσει τα παρακάτω έγγραφα:</w:t>
      </w:r>
    </w:p>
    <w:p w:rsidR="009B7891" w:rsidRPr="00D9471D" w:rsidRDefault="009B7891" w:rsidP="005C2C8A">
      <w:pPr>
        <w:spacing w:line="240" w:lineRule="auto"/>
        <w:ind w:left="0" w:firstLine="0"/>
        <w:rPr>
          <w:rFonts w:cs="Tahoma"/>
          <w:sz w:val="24"/>
          <w:szCs w:val="24"/>
        </w:rPr>
      </w:pPr>
    </w:p>
    <w:p w:rsidR="007D2C50" w:rsidRPr="00D9471D" w:rsidRDefault="000F5239" w:rsidP="00ED6609">
      <w:pPr>
        <w:pStyle w:val="a6"/>
        <w:numPr>
          <w:ilvl w:val="0"/>
          <w:numId w:val="4"/>
        </w:numPr>
        <w:rPr>
          <w:rFonts w:cstheme="minorHAnsi"/>
          <w:bCs/>
          <w:sz w:val="24"/>
          <w:szCs w:val="24"/>
        </w:rPr>
      </w:pPr>
      <w:r w:rsidRPr="00D9471D">
        <w:rPr>
          <w:rFonts w:cstheme="minorHAnsi"/>
          <w:bCs/>
          <w:sz w:val="24"/>
          <w:szCs w:val="24"/>
        </w:rPr>
        <w:t xml:space="preserve">Έγγραφο με την κατάλληλη </w:t>
      </w:r>
      <w:proofErr w:type="spellStart"/>
      <w:r w:rsidRPr="00D9471D">
        <w:rPr>
          <w:rFonts w:cstheme="minorHAnsi"/>
          <w:bCs/>
          <w:sz w:val="24"/>
          <w:szCs w:val="24"/>
        </w:rPr>
        <w:t>αδειοδότηση</w:t>
      </w:r>
      <w:proofErr w:type="spellEnd"/>
      <w:r w:rsidRPr="00D9471D">
        <w:rPr>
          <w:rFonts w:cstheme="minorHAnsi"/>
          <w:bCs/>
          <w:sz w:val="24"/>
          <w:szCs w:val="24"/>
        </w:rPr>
        <w:t xml:space="preserve"> για την μεταφορά και παράδοση του συγκεκριμένου υλικού</w:t>
      </w:r>
      <w:r w:rsidR="00ED6609" w:rsidRPr="00D9471D">
        <w:rPr>
          <w:rFonts w:cstheme="minorHAnsi"/>
          <w:bCs/>
          <w:sz w:val="24"/>
          <w:szCs w:val="24"/>
        </w:rPr>
        <w:t>.</w:t>
      </w:r>
    </w:p>
    <w:p w:rsidR="00ED6609" w:rsidRPr="00D9471D" w:rsidRDefault="00ED6609" w:rsidP="00ED6609">
      <w:pPr>
        <w:pStyle w:val="a6"/>
        <w:numPr>
          <w:ilvl w:val="0"/>
          <w:numId w:val="4"/>
        </w:numPr>
        <w:rPr>
          <w:rFonts w:cstheme="minorHAnsi"/>
          <w:bCs/>
          <w:sz w:val="24"/>
          <w:szCs w:val="24"/>
        </w:rPr>
      </w:pPr>
      <w:r w:rsidRPr="00D9471D">
        <w:rPr>
          <w:rFonts w:cstheme="minorHAnsi"/>
          <w:bCs/>
          <w:sz w:val="24"/>
          <w:szCs w:val="24"/>
        </w:rPr>
        <w:t>Έντυπο μετρήσεων και αποτελεσμάτων δοκιμής διαπερατότητας και δοκιμής συμπυκνώσεως (</w:t>
      </w:r>
      <w:r w:rsidRPr="00D9471D">
        <w:rPr>
          <w:rFonts w:cstheme="minorHAnsi"/>
          <w:bCs/>
          <w:sz w:val="24"/>
          <w:szCs w:val="24"/>
          <w:lang w:val="en-US"/>
        </w:rPr>
        <w:t>proctor</w:t>
      </w:r>
      <w:r w:rsidRPr="00D9471D">
        <w:rPr>
          <w:rFonts w:cstheme="minorHAnsi"/>
          <w:bCs/>
          <w:sz w:val="24"/>
          <w:szCs w:val="24"/>
        </w:rPr>
        <w:t xml:space="preserve">) </w:t>
      </w:r>
      <w:r w:rsidR="00D9471D">
        <w:rPr>
          <w:rFonts w:cstheme="minorHAnsi"/>
          <w:bCs/>
          <w:sz w:val="24"/>
          <w:szCs w:val="24"/>
        </w:rPr>
        <w:t xml:space="preserve">του προμηθευόμενου υλικού επικάλυψης </w:t>
      </w:r>
      <w:r w:rsidRPr="00D9471D">
        <w:rPr>
          <w:rFonts w:cstheme="minorHAnsi"/>
          <w:bCs/>
          <w:sz w:val="24"/>
          <w:szCs w:val="24"/>
        </w:rPr>
        <w:t xml:space="preserve">από </w:t>
      </w:r>
      <w:r w:rsidR="000F5239" w:rsidRPr="00D9471D">
        <w:rPr>
          <w:rFonts w:cstheme="minorHAnsi"/>
          <w:bCs/>
          <w:sz w:val="24"/>
          <w:szCs w:val="24"/>
        </w:rPr>
        <w:t>πιστοποιημένο</w:t>
      </w:r>
      <w:r w:rsidR="0034749D" w:rsidRPr="00D9471D">
        <w:rPr>
          <w:rFonts w:cstheme="minorHAnsi"/>
          <w:bCs/>
          <w:sz w:val="24"/>
          <w:szCs w:val="24"/>
        </w:rPr>
        <w:t xml:space="preserve"> εργαστήριο.</w:t>
      </w:r>
    </w:p>
    <w:p w:rsidR="0034749D" w:rsidRDefault="0034749D" w:rsidP="00ED6609">
      <w:pPr>
        <w:pStyle w:val="a6"/>
        <w:numPr>
          <w:ilvl w:val="0"/>
          <w:numId w:val="4"/>
        </w:numPr>
        <w:rPr>
          <w:rFonts w:cstheme="minorHAnsi"/>
          <w:bCs/>
          <w:sz w:val="24"/>
          <w:szCs w:val="24"/>
        </w:rPr>
      </w:pPr>
      <w:r w:rsidRPr="00D9471D">
        <w:rPr>
          <w:rFonts w:cstheme="minorHAnsi"/>
          <w:bCs/>
          <w:sz w:val="24"/>
          <w:szCs w:val="24"/>
        </w:rPr>
        <w:t>Τ</w:t>
      </w:r>
      <w:r w:rsidR="000F5239" w:rsidRPr="00D9471D">
        <w:rPr>
          <w:rFonts w:cstheme="minorHAnsi"/>
          <w:bCs/>
          <w:sz w:val="24"/>
          <w:szCs w:val="24"/>
        </w:rPr>
        <w:t>ο</w:t>
      </w:r>
      <w:r w:rsidRPr="00D9471D">
        <w:rPr>
          <w:rFonts w:cstheme="minorHAnsi"/>
          <w:bCs/>
          <w:sz w:val="24"/>
          <w:szCs w:val="24"/>
        </w:rPr>
        <w:t xml:space="preserve"> πιστοποιητικ</w:t>
      </w:r>
      <w:r w:rsidR="000F5239" w:rsidRPr="00D9471D">
        <w:rPr>
          <w:rFonts w:cstheme="minorHAnsi"/>
          <w:bCs/>
          <w:sz w:val="24"/>
          <w:szCs w:val="24"/>
        </w:rPr>
        <w:t>ό</w:t>
      </w:r>
      <w:r w:rsidRPr="00D9471D">
        <w:rPr>
          <w:rFonts w:cstheme="minorHAnsi"/>
          <w:bCs/>
          <w:sz w:val="24"/>
          <w:szCs w:val="24"/>
        </w:rPr>
        <w:t xml:space="preserve"> </w:t>
      </w:r>
      <w:r w:rsidRPr="00D9471D">
        <w:rPr>
          <w:rFonts w:cstheme="minorHAnsi"/>
          <w:bCs/>
          <w:sz w:val="24"/>
          <w:szCs w:val="24"/>
          <w:lang w:val="en-US"/>
        </w:rPr>
        <w:t>ISO</w:t>
      </w:r>
      <w:r w:rsidRPr="00D9471D">
        <w:rPr>
          <w:rFonts w:cstheme="minorHAnsi"/>
          <w:bCs/>
          <w:sz w:val="24"/>
          <w:szCs w:val="24"/>
        </w:rPr>
        <w:t xml:space="preserve"> 9001</w:t>
      </w:r>
      <w:r w:rsidR="000F5239" w:rsidRPr="00D9471D">
        <w:rPr>
          <w:rFonts w:cstheme="minorHAnsi"/>
          <w:bCs/>
          <w:sz w:val="24"/>
          <w:szCs w:val="24"/>
        </w:rPr>
        <w:t xml:space="preserve"> και όποιο επιπλέον πιστοποιητικό διαθέτει</w:t>
      </w:r>
      <w:r w:rsidRPr="00D9471D">
        <w:rPr>
          <w:rFonts w:cstheme="minorHAnsi"/>
          <w:bCs/>
          <w:sz w:val="24"/>
          <w:szCs w:val="24"/>
        </w:rPr>
        <w:t>.</w:t>
      </w:r>
    </w:p>
    <w:p w:rsidR="00D9471D" w:rsidRDefault="00D9471D" w:rsidP="00D9471D">
      <w:pPr>
        <w:rPr>
          <w:rFonts w:cstheme="minorHAnsi"/>
          <w:bCs/>
          <w:sz w:val="24"/>
          <w:szCs w:val="24"/>
        </w:rPr>
      </w:pPr>
    </w:p>
    <w:p w:rsidR="00D9471D" w:rsidRPr="00D9471D" w:rsidRDefault="00D9471D" w:rsidP="00D9471D">
      <w:pPr>
        <w:rPr>
          <w:rFonts w:cstheme="minorHAnsi"/>
          <w:bCs/>
          <w:sz w:val="24"/>
          <w:szCs w:val="24"/>
        </w:rPr>
      </w:pPr>
    </w:p>
    <w:p w:rsidR="000E3C46" w:rsidRPr="00A9247E" w:rsidRDefault="000E3C46" w:rsidP="000E3C46">
      <w:pPr>
        <w:spacing w:after="200" w:line="276" w:lineRule="auto"/>
        <w:ind w:left="0" w:firstLine="0"/>
        <w:rPr>
          <w:rFonts w:cstheme="minorHAnsi"/>
          <w:b/>
          <w:szCs w:val="24"/>
          <w:bdr w:val="single" w:sz="4" w:space="0" w:color="auto"/>
        </w:rPr>
      </w:pPr>
    </w:p>
    <w:tbl>
      <w:tblPr>
        <w:tblW w:w="5391" w:type="pct"/>
        <w:tblInd w:w="-318" w:type="dxa"/>
        <w:tblLook w:val="04A0"/>
      </w:tblPr>
      <w:tblGrid>
        <w:gridCol w:w="3669"/>
        <w:gridCol w:w="4045"/>
        <w:gridCol w:w="3803"/>
      </w:tblGrid>
      <w:tr w:rsidR="000E3C46" w:rsidRPr="00610A15" w:rsidTr="000E3C46">
        <w:tc>
          <w:tcPr>
            <w:tcW w:w="1593" w:type="pct"/>
            <w:shd w:val="clear" w:color="auto" w:fill="auto"/>
          </w:tcPr>
          <w:p w:rsidR="000E3C46" w:rsidRPr="00610A15" w:rsidRDefault="000E3C46" w:rsidP="000E3C46">
            <w:pPr>
              <w:spacing w:line="276" w:lineRule="auto"/>
              <w:ind w:left="0" w:firstLine="0"/>
              <w:jc w:val="center"/>
              <w:rPr>
                <w:rFonts w:cstheme="minorHAnsi"/>
                <w:b/>
              </w:rPr>
            </w:pPr>
            <w:r w:rsidRPr="00610A15">
              <w:rPr>
                <w:rFonts w:cstheme="minorHAnsi"/>
                <w:b/>
              </w:rPr>
              <w:t>ΣΥΝΤΑΧΘΗΚΕ</w:t>
            </w:r>
          </w:p>
          <w:p w:rsidR="000E3C46" w:rsidRPr="00610A15" w:rsidRDefault="000E3C46" w:rsidP="000E3C46">
            <w:pPr>
              <w:spacing w:line="276" w:lineRule="auto"/>
              <w:ind w:left="0" w:firstLine="0"/>
              <w:jc w:val="center"/>
              <w:rPr>
                <w:rFonts w:cstheme="minorHAnsi"/>
              </w:rPr>
            </w:pPr>
          </w:p>
          <w:p w:rsidR="000E3C46" w:rsidRPr="00610A15" w:rsidRDefault="000E3C46" w:rsidP="000E3C46">
            <w:pPr>
              <w:spacing w:line="276" w:lineRule="auto"/>
              <w:ind w:left="0" w:firstLine="0"/>
              <w:jc w:val="left"/>
              <w:rPr>
                <w:rFonts w:cstheme="minorHAnsi"/>
              </w:rPr>
            </w:pPr>
          </w:p>
          <w:p w:rsidR="000E3C46" w:rsidRPr="00610A15" w:rsidRDefault="000E3C46" w:rsidP="000E3C46">
            <w:pPr>
              <w:spacing w:line="276" w:lineRule="auto"/>
              <w:ind w:left="0" w:firstLine="0"/>
              <w:jc w:val="left"/>
              <w:rPr>
                <w:rFonts w:cstheme="minorHAnsi"/>
              </w:rPr>
            </w:pPr>
          </w:p>
          <w:p w:rsidR="000E3C46" w:rsidRPr="00610A15" w:rsidRDefault="000E3C46" w:rsidP="000E3C46">
            <w:pPr>
              <w:spacing w:line="276" w:lineRule="auto"/>
              <w:ind w:left="0" w:firstLine="0"/>
              <w:jc w:val="left"/>
              <w:rPr>
                <w:rFonts w:cstheme="minorHAnsi"/>
              </w:rPr>
            </w:pPr>
          </w:p>
          <w:p w:rsidR="000E3C46" w:rsidRDefault="000E3C46" w:rsidP="000E3C46">
            <w:pPr>
              <w:spacing w:line="276" w:lineRule="auto"/>
              <w:ind w:left="0" w:firstLine="0"/>
              <w:jc w:val="left"/>
              <w:rPr>
                <w:rFonts w:cstheme="minorHAnsi"/>
              </w:rPr>
            </w:pPr>
          </w:p>
          <w:p w:rsidR="00D9471D" w:rsidRPr="00610A15" w:rsidRDefault="00D9471D" w:rsidP="000E3C46">
            <w:pPr>
              <w:spacing w:line="276" w:lineRule="auto"/>
              <w:ind w:left="0" w:firstLine="0"/>
              <w:jc w:val="left"/>
              <w:rPr>
                <w:rFonts w:cstheme="minorHAnsi"/>
              </w:rPr>
            </w:pPr>
          </w:p>
          <w:p w:rsidR="000E3C46" w:rsidRPr="00610A15" w:rsidRDefault="000E3C46" w:rsidP="000E3C46">
            <w:pPr>
              <w:spacing w:line="276" w:lineRule="auto"/>
              <w:ind w:left="0" w:firstLine="0"/>
              <w:jc w:val="center"/>
              <w:rPr>
                <w:rFonts w:cstheme="minorHAnsi"/>
                <w:lang w:eastAsia="el-GR"/>
              </w:rPr>
            </w:pPr>
          </w:p>
          <w:p w:rsidR="00904662" w:rsidRPr="00922FCC" w:rsidRDefault="00904662" w:rsidP="00904662">
            <w:pPr>
              <w:spacing w:line="276" w:lineRule="auto"/>
              <w:ind w:left="0" w:firstLine="0"/>
              <w:jc w:val="center"/>
              <w:rPr>
                <w:rFonts w:cstheme="minorHAnsi"/>
                <w:lang w:eastAsia="el-GR"/>
              </w:rPr>
            </w:pPr>
            <w:r>
              <w:rPr>
                <w:rFonts w:cstheme="minorHAnsi"/>
                <w:lang w:eastAsia="el-GR"/>
              </w:rPr>
              <w:t xml:space="preserve">Θωμάς </w:t>
            </w:r>
            <w:proofErr w:type="spellStart"/>
            <w:r>
              <w:rPr>
                <w:rFonts w:cstheme="minorHAnsi"/>
                <w:lang w:eastAsia="el-GR"/>
              </w:rPr>
              <w:t>Φορόζογλου</w:t>
            </w:r>
            <w:proofErr w:type="spellEnd"/>
          </w:p>
          <w:p w:rsidR="00904662" w:rsidRPr="00922FCC" w:rsidRDefault="00904662" w:rsidP="00904662">
            <w:pPr>
              <w:spacing w:line="276" w:lineRule="auto"/>
              <w:ind w:left="0" w:firstLine="0"/>
              <w:jc w:val="center"/>
              <w:rPr>
                <w:rFonts w:cstheme="minorHAnsi"/>
                <w:lang w:eastAsia="el-GR"/>
              </w:rPr>
            </w:pPr>
            <w:r w:rsidRPr="00922FCC">
              <w:rPr>
                <w:rFonts w:cstheme="minorHAnsi"/>
                <w:lang w:eastAsia="el-GR"/>
              </w:rPr>
              <w:t xml:space="preserve">ΠΕ </w:t>
            </w:r>
            <w:r>
              <w:rPr>
                <w:rFonts w:cstheme="minorHAnsi"/>
                <w:lang w:eastAsia="el-GR"/>
              </w:rPr>
              <w:t>Χημικών</w:t>
            </w:r>
            <w:r w:rsidRPr="00922FCC">
              <w:rPr>
                <w:rFonts w:cstheme="minorHAnsi"/>
                <w:lang w:eastAsia="el-GR"/>
              </w:rPr>
              <w:t xml:space="preserve"> Μηχανικών</w:t>
            </w:r>
          </w:p>
          <w:p w:rsidR="00904662" w:rsidRPr="00922FCC" w:rsidRDefault="00FF418F" w:rsidP="00904662">
            <w:pPr>
              <w:spacing w:line="276" w:lineRule="auto"/>
              <w:ind w:left="0" w:firstLine="0"/>
              <w:jc w:val="center"/>
              <w:rPr>
                <w:rFonts w:cstheme="minorHAnsi"/>
                <w:lang w:eastAsia="el-GR"/>
              </w:rPr>
            </w:pPr>
            <w:r>
              <w:rPr>
                <w:rFonts w:cstheme="minorHAnsi"/>
                <w:lang w:eastAsia="el-GR"/>
              </w:rPr>
              <w:t>Β</w:t>
            </w:r>
            <w:r w:rsidR="00904662" w:rsidRPr="00922FCC">
              <w:rPr>
                <w:rFonts w:cstheme="minorHAnsi"/>
                <w:lang w:eastAsia="el-GR"/>
              </w:rPr>
              <w:t>’ Βαθμού</w:t>
            </w:r>
          </w:p>
          <w:p w:rsidR="000E3C46" w:rsidRPr="00610A15" w:rsidRDefault="000E3C46" w:rsidP="000E3C46">
            <w:pPr>
              <w:spacing w:line="276" w:lineRule="auto"/>
              <w:ind w:left="0" w:firstLine="0"/>
              <w:jc w:val="center"/>
              <w:rPr>
                <w:rFonts w:cstheme="minorHAnsi"/>
              </w:rPr>
            </w:pPr>
          </w:p>
        </w:tc>
        <w:tc>
          <w:tcPr>
            <w:tcW w:w="1756" w:type="pct"/>
            <w:shd w:val="clear" w:color="auto" w:fill="auto"/>
          </w:tcPr>
          <w:p w:rsidR="000E3C46" w:rsidRPr="00610A15" w:rsidRDefault="000E3C46" w:rsidP="000E3C46">
            <w:pPr>
              <w:spacing w:line="276" w:lineRule="auto"/>
              <w:ind w:left="0" w:firstLine="0"/>
              <w:jc w:val="center"/>
              <w:rPr>
                <w:rFonts w:cstheme="minorHAnsi"/>
                <w:b/>
              </w:rPr>
            </w:pPr>
            <w:r w:rsidRPr="00610A15">
              <w:rPr>
                <w:rFonts w:cstheme="minorHAnsi"/>
                <w:b/>
              </w:rPr>
              <w:t>ΕΛΕΓΧΘΗΚΕ</w:t>
            </w:r>
          </w:p>
          <w:p w:rsidR="000E3C46" w:rsidRPr="00610A15" w:rsidRDefault="000E3C46" w:rsidP="000E3C46">
            <w:pPr>
              <w:spacing w:line="276" w:lineRule="auto"/>
              <w:ind w:left="0" w:firstLine="0"/>
              <w:jc w:val="center"/>
              <w:rPr>
                <w:rFonts w:cstheme="minorHAnsi"/>
                <w:lang w:eastAsia="el-GR"/>
              </w:rPr>
            </w:pPr>
            <w:r w:rsidRPr="00610A15">
              <w:rPr>
                <w:rFonts w:cstheme="minorHAnsi"/>
                <w:lang w:eastAsia="el-GR"/>
              </w:rPr>
              <w:t xml:space="preserve">Ο Προϊστάμενος Τμήματος </w:t>
            </w:r>
          </w:p>
          <w:p w:rsidR="000E3C46" w:rsidRPr="00610A15" w:rsidRDefault="000E3C46" w:rsidP="000E3C46">
            <w:pPr>
              <w:spacing w:line="276" w:lineRule="auto"/>
              <w:ind w:left="0" w:firstLine="0"/>
              <w:jc w:val="center"/>
              <w:rPr>
                <w:rFonts w:cstheme="minorHAnsi"/>
                <w:lang w:eastAsia="el-GR"/>
              </w:rPr>
            </w:pPr>
            <w:r w:rsidRPr="00610A15">
              <w:rPr>
                <w:rFonts w:cstheme="minorHAnsi"/>
                <w:lang w:eastAsia="el-GR"/>
              </w:rPr>
              <w:t>Διοίκησης και Επίβλεψης Τεχνικών Έργων – Τεχνικών Μελετών Προμηθειών και Υπηρεσιών</w:t>
            </w:r>
          </w:p>
          <w:p w:rsidR="000E3C46" w:rsidRPr="00610A15" w:rsidRDefault="000E3C46" w:rsidP="000E3C46">
            <w:pPr>
              <w:spacing w:line="276" w:lineRule="auto"/>
              <w:ind w:left="0" w:firstLine="0"/>
              <w:jc w:val="left"/>
              <w:rPr>
                <w:rFonts w:cstheme="minorHAnsi"/>
                <w:lang w:eastAsia="el-GR"/>
              </w:rPr>
            </w:pPr>
          </w:p>
          <w:p w:rsidR="000E3C46" w:rsidRDefault="000E3C46" w:rsidP="000E3C46">
            <w:pPr>
              <w:spacing w:line="276" w:lineRule="auto"/>
              <w:ind w:left="0" w:firstLine="0"/>
              <w:jc w:val="left"/>
              <w:rPr>
                <w:rFonts w:cstheme="minorHAnsi"/>
                <w:lang w:eastAsia="el-GR"/>
              </w:rPr>
            </w:pPr>
          </w:p>
          <w:p w:rsidR="00D9471D" w:rsidRPr="00610A15" w:rsidRDefault="00D9471D" w:rsidP="000E3C46">
            <w:pPr>
              <w:spacing w:line="276" w:lineRule="auto"/>
              <w:ind w:left="0" w:firstLine="0"/>
              <w:jc w:val="left"/>
              <w:rPr>
                <w:rFonts w:cstheme="minorHAnsi"/>
                <w:lang w:eastAsia="el-GR"/>
              </w:rPr>
            </w:pPr>
          </w:p>
          <w:p w:rsidR="000E3C46" w:rsidRPr="00610A15" w:rsidRDefault="000E3C46" w:rsidP="000E3C46">
            <w:pPr>
              <w:spacing w:line="276" w:lineRule="auto"/>
              <w:ind w:left="0" w:firstLine="0"/>
              <w:jc w:val="center"/>
              <w:rPr>
                <w:rFonts w:cstheme="minorHAnsi"/>
                <w:lang w:eastAsia="el-GR"/>
              </w:rPr>
            </w:pPr>
            <w:r w:rsidRPr="00610A15">
              <w:rPr>
                <w:rFonts w:cstheme="minorHAnsi"/>
                <w:lang w:eastAsia="el-GR"/>
              </w:rPr>
              <w:t>Ιωάννης Σαββίδης</w:t>
            </w:r>
          </w:p>
          <w:p w:rsidR="000E3C46" w:rsidRPr="00610A15" w:rsidRDefault="000E3C46" w:rsidP="000E3C46">
            <w:pPr>
              <w:spacing w:line="276" w:lineRule="auto"/>
              <w:ind w:left="0" w:firstLine="0"/>
              <w:jc w:val="center"/>
              <w:rPr>
                <w:rFonts w:cstheme="minorHAnsi"/>
                <w:lang w:eastAsia="el-GR"/>
              </w:rPr>
            </w:pPr>
            <w:r w:rsidRPr="00610A15">
              <w:rPr>
                <w:rFonts w:cstheme="minorHAnsi"/>
                <w:lang w:eastAsia="el-GR"/>
              </w:rPr>
              <w:t>ΠΕ Χημικών Μηχανικών</w:t>
            </w:r>
          </w:p>
          <w:p w:rsidR="000E3C46" w:rsidRPr="00610A15" w:rsidRDefault="000E3C46" w:rsidP="000E3C46">
            <w:pPr>
              <w:spacing w:line="276" w:lineRule="auto"/>
              <w:ind w:left="0" w:firstLine="0"/>
              <w:jc w:val="center"/>
              <w:rPr>
                <w:rFonts w:cstheme="minorHAnsi"/>
                <w:b/>
              </w:rPr>
            </w:pPr>
            <w:r w:rsidRPr="00610A15">
              <w:rPr>
                <w:rFonts w:cstheme="minorHAnsi"/>
                <w:lang w:eastAsia="el-GR"/>
              </w:rPr>
              <w:t>Α’ Βαθμού</w:t>
            </w:r>
          </w:p>
        </w:tc>
        <w:tc>
          <w:tcPr>
            <w:tcW w:w="1651" w:type="pct"/>
            <w:shd w:val="clear" w:color="auto" w:fill="auto"/>
          </w:tcPr>
          <w:p w:rsidR="000E3C46" w:rsidRPr="00610A15" w:rsidRDefault="000E3C46" w:rsidP="000E3C46">
            <w:pPr>
              <w:spacing w:line="276" w:lineRule="auto"/>
              <w:ind w:left="0" w:firstLine="0"/>
              <w:jc w:val="center"/>
              <w:rPr>
                <w:rFonts w:cstheme="minorHAnsi"/>
                <w:b/>
              </w:rPr>
            </w:pPr>
            <w:r w:rsidRPr="00610A15">
              <w:rPr>
                <w:rFonts w:cstheme="minorHAnsi"/>
                <w:b/>
              </w:rPr>
              <w:t>ΘΕΩΡΗΘΗΚΕ</w:t>
            </w:r>
          </w:p>
          <w:p w:rsidR="000E3C46" w:rsidRPr="00610A15" w:rsidRDefault="000E3C46" w:rsidP="000E3C46">
            <w:pPr>
              <w:spacing w:line="276" w:lineRule="auto"/>
              <w:ind w:left="0" w:firstLine="0"/>
              <w:jc w:val="center"/>
              <w:rPr>
                <w:rFonts w:cstheme="minorHAnsi"/>
                <w:lang w:eastAsia="el-GR"/>
              </w:rPr>
            </w:pPr>
            <w:r w:rsidRPr="00610A15">
              <w:rPr>
                <w:rFonts w:cstheme="minorHAnsi"/>
                <w:lang w:eastAsia="el-GR"/>
              </w:rPr>
              <w:t>Η Προϊσταμένη Περιφερειακής Διεύθυνσης</w:t>
            </w:r>
          </w:p>
          <w:p w:rsidR="000E3C46" w:rsidRPr="00610A15" w:rsidRDefault="000E3C46" w:rsidP="000E3C46">
            <w:pPr>
              <w:spacing w:line="276" w:lineRule="auto"/>
              <w:ind w:left="0" w:firstLine="0"/>
              <w:jc w:val="center"/>
              <w:rPr>
                <w:rFonts w:cstheme="minorHAnsi"/>
                <w:lang w:eastAsia="el-GR"/>
              </w:rPr>
            </w:pPr>
            <w:r w:rsidRPr="00610A15">
              <w:rPr>
                <w:rFonts w:cstheme="minorHAnsi"/>
                <w:lang w:eastAsia="el-GR"/>
              </w:rPr>
              <w:t>Τεχνικών Υπηρεσιών</w:t>
            </w:r>
          </w:p>
          <w:p w:rsidR="000E3C46" w:rsidRPr="00610A15" w:rsidRDefault="000E3C46" w:rsidP="000E3C46">
            <w:pPr>
              <w:spacing w:line="276" w:lineRule="auto"/>
              <w:ind w:left="0" w:firstLine="0"/>
              <w:jc w:val="center"/>
              <w:rPr>
                <w:rFonts w:cstheme="minorHAnsi"/>
                <w:lang w:eastAsia="el-GR"/>
              </w:rPr>
            </w:pPr>
          </w:p>
          <w:p w:rsidR="000E3C46" w:rsidRDefault="000E3C46" w:rsidP="000E3C46">
            <w:pPr>
              <w:spacing w:line="276" w:lineRule="auto"/>
              <w:ind w:left="0" w:firstLine="0"/>
              <w:jc w:val="left"/>
              <w:rPr>
                <w:rFonts w:cstheme="minorHAnsi"/>
                <w:lang w:eastAsia="el-GR"/>
              </w:rPr>
            </w:pPr>
          </w:p>
          <w:p w:rsidR="00D9471D" w:rsidRPr="00610A15" w:rsidRDefault="00D9471D" w:rsidP="000E3C46">
            <w:pPr>
              <w:spacing w:line="276" w:lineRule="auto"/>
              <w:ind w:left="0" w:firstLine="0"/>
              <w:jc w:val="left"/>
              <w:rPr>
                <w:rFonts w:cstheme="minorHAnsi"/>
                <w:lang w:eastAsia="el-GR"/>
              </w:rPr>
            </w:pPr>
          </w:p>
          <w:p w:rsidR="000E3C46" w:rsidRPr="00610A15" w:rsidRDefault="000E3C46" w:rsidP="000E3C46">
            <w:pPr>
              <w:spacing w:line="276" w:lineRule="auto"/>
              <w:ind w:left="0" w:firstLine="0"/>
              <w:jc w:val="left"/>
              <w:rPr>
                <w:rFonts w:cstheme="minorHAnsi"/>
                <w:lang w:eastAsia="el-GR"/>
              </w:rPr>
            </w:pPr>
          </w:p>
          <w:p w:rsidR="000E3C46" w:rsidRPr="00610A15" w:rsidRDefault="000E3C46" w:rsidP="000E3C46">
            <w:pPr>
              <w:spacing w:line="276" w:lineRule="auto"/>
              <w:ind w:left="0" w:firstLine="0"/>
              <w:jc w:val="center"/>
              <w:rPr>
                <w:rFonts w:cstheme="minorHAnsi"/>
                <w:lang w:eastAsia="el-GR"/>
              </w:rPr>
            </w:pPr>
            <w:r w:rsidRPr="00610A15">
              <w:rPr>
                <w:rFonts w:cstheme="minorHAnsi"/>
                <w:lang w:eastAsia="el-GR"/>
              </w:rPr>
              <w:t>Αλεξάνδρα Τάτση</w:t>
            </w:r>
          </w:p>
          <w:p w:rsidR="000E3C46" w:rsidRPr="00610A15" w:rsidRDefault="000E3C46" w:rsidP="000E3C46">
            <w:pPr>
              <w:spacing w:line="276" w:lineRule="auto"/>
              <w:ind w:left="0" w:firstLine="0"/>
              <w:jc w:val="center"/>
              <w:rPr>
                <w:rFonts w:cstheme="minorHAnsi"/>
                <w:lang w:eastAsia="el-GR"/>
              </w:rPr>
            </w:pPr>
            <w:r w:rsidRPr="00610A15">
              <w:rPr>
                <w:rFonts w:cstheme="minorHAnsi"/>
                <w:lang w:eastAsia="el-GR"/>
              </w:rPr>
              <w:t xml:space="preserve"> </w:t>
            </w:r>
            <w:proofErr w:type="spellStart"/>
            <w:r w:rsidRPr="00610A15">
              <w:rPr>
                <w:rFonts w:cstheme="minorHAnsi"/>
                <w:lang w:eastAsia="el-GR"/>
              </w:rPr>
              <w:t>Δρ.Χημικών</w:t>
            </w:r>
            <w:proofErr w:type="spellEnd"/>
            <w:r w:rsidRPr="00610A15">
              <w:rPr>
                <w:rFonts w:cstheme="minorHAnsi"/>
                <w:lang w:eastAsia="el-GR"/>
              </w:rPr>
              <w:t xml:space="preserve"> Μηχανικών ΠΕ</w:t>
            </w:r>
          </w:p>
          <w:p w:rsidR="000E3C46" w:rsidRPr="00610A15" w:rsidRDefault="000E3C46" w:rsidP="000E3C46">
            <w:pPr>
              <w:spacing w:line="276" w:lineRule="auto"/>
              <w:ind w:left="0" w:firstLine="0"/>
              <w:jc w:val="center"/>
              <w:rPr>
                <w:rFonts w:cstheme="minorHAnsi"/>
                <w:lang w:eastAsia="el-GR"/>
              </w:rPr>
            </w:pPr>
            <w:r w:rsidRPr="00610A15">
              <w:rPr>
                <w:rFonts w:cstheme="minorHAnsi"/>
                <w:lang w:eastAsia="el-GR"/>
              </w:rPr>
              <w:t>Α’ Βαθμού</w:t>
            </w:r>
          </w:p>
        </w:tc>
      </w:tr>
    </w:tbl>
    <w:p w:rsidR="00923A15" w:rsidRPr="00710542" w:rsidRDefault="00923A15" w:rsidP="00610A15">
      <w:pPr>
        <w:ind w:left="0" w:firstLine="0"/>
        <w:rPr>
          <w:rFonts w:cstheme="minorHAnsi"/>
          <w:sz w:val="24"/>
          <w:szCs w:val="24"/>
        </w:rPr>
      </w:pPr>
    </w:p>
    <w:p w:rsidR="00923A15" w:rsidRDefault="00923A15" w:rsidP="00610A15">
      <w:pPr>
        <w:ind w:left="0" w:firstLine="0"/>
        <w:rPr>
          <w:rFonts w:cstheme="minorHAnsi"/>
          <w:sz w:val="24"/>
          <w:szCs w:val="24"/>
          <w:lang w:val="en-US"/>
        </w:rPr>
      </w:pPr>
    </w:p>
    <w:p w:rsidR="00F950F4" w:rsidRDefault="00F950F4">
      <w:pPr>
        <w:rPr>
          <w:rFonts w:cstheme="minorHAnsi"/>
          <w:sz w:val="24"/>
          <w:szCs w:val="24"/>
          <w:lang w:val="en-US"/>
        </w:rPr>
      </w:pPr>
      <w:r>
        <w:rPr>
          <w:rFonts w:cstheme="minorHAnsi"/>
          <w:sz w:val="24"/>
          <w:szCs w:val="24"/>
          <w:lang w:val="en-US"/>
        </w:rPr>
        <w:br w:type="page"/>
      </w:r>
    </w:p>
    <w:tbl>
      <w:tblPr>
        <w:tblW w:w="5000" w:type="pct"/>
        <w:tblLook w:val="0000"/>
      </w:tblPr>
      <w:tblGrid>
        <w:gridCol w:w="5249"/>
        <w:gridCol w:w="150"/>
        <w:gridCol w:w="4988"/>
        <w:gridCol w:w="295"/>
      </w:tblGrid>
      <w:tr w:rsidR="00DC142F" w:rsidRPr="00DC142F" w:rsidTr="00A70625">
        <w:trPr>
          <w:gridAfter w:val="1"/>
          <w:wAfter w:w="138" w:type="pct"/>
          <w:trHeight w:val="333"/>
        </w:trPr>
        <w:tc>
          <w:tcPr>
            <w:tcW w:w="2457" w:type="pct"/>
          </w:tcPr>
          <w:p w:rsidR="00DC142F" w:rsidRPr="00DC142F" w:rsidRDefault="00DC142F" w:rsidP="00DC142F">
            <w:pPr>
              <w:keepNext/>
              <w:keepLines/>
              <w:tabs>
                <w:tab w:val="left" w:pos="0"/>
              </w:tabs>
              <w:spacing w:line="276" w:lineRule="auto"/>
              <w:ind w:left="0" w:firstLine="0"/>
              <w:outlineLvl w:val="1"/>
              <w:rPr>
                <w:rFonts w:ascii="Calibri" w:eastAsiaTheme="majorEastAsia" w:hAnsi="Calibri" w:cs="Calibri"/>
                <w:b/>
                <w:bCs/>
                <w:color w:val="1F497D" w:themeColor="text2"/>
              </w:rPr>
            </w:pPr>
            <w:r w:rsidRPr="00DC142F">
              <w:t xml:space="preserve">  </w:t>
            </w:r>
            <w:r w:rsidRPr="00DC142F">
              <w:rPr>
                <w:rFonts w:ascii="Calibri" w:eastAsiaTheme="majorEastAsia" w:hAnsi="Calibri" w:cs="Calibri"/>
                <w:b/>
                <w:bCs/>
                <w:color w:val="1F497D" w:themeColor="text2"/>
              </w:rPr>
              <w:t xml:space="preserve">   ΠΑΡΑΡΤΗΜΑ VIΙ –</w:t>
            </w:r>
          </w:p>
          <w:p w:rsidR="00DC142F" w:rsidRPr="00DC142F" w:rsidRDefault="00DC142F" w:rsidP="00DC142F">
            <w:pPr>
              <w:keepNext/>
              <w:keepLines/>
              <w:tabs>
                <w:tab w:val="left" w:pos="0"/>
              </w:tabs>
              <w:spacing w:line="276" w:lineRule="auto"/>
              <w:ind w:left="0" w:firstLine="0"/>
              <w:outlineLvl w:val="1"/>
              <w:rPr>
                <w:rFonts w:ascii="Calibri" w:eastAsiaTheme="majorEastAsia" w:hAnsi="Calibri" w:cs="Calibri"/>
                <w:b/>
                <w:bCs/>
                <w:color w:val="1F497D" w:themeColor="text2"/>
              </w:rPr>
            </w:pPr>
            <w:r w:rsidRPr="00DC142F">
              <w:rPr>
                <w:rFonts w:ascii="Calibri" w:eastAsiaTheme="majorEastAsia" w:hAnsi="Calibri" w:cs="Calibri"/>
                <w:b/>
                <w:bCs/>
                <w:color w:val="1F497D" w:themeColor="text2"/>
              </w:rPr>
              <w:t xml:space="preserve">     Υπόδειγμα Οικονομικής Προσφοράς </w:t>
            </w:r>
          </w:p>
          <w:p w:rsidR="00DC142F" w:rsidRPr="00DC142F" w:rsidRDefault="00DC142F" w:rsidP="00DC142F">
            <w:pPr>
              <w:spacing w:line="240" w:lineRule="auto"/>
              <w:ind w:left="0" w:firstLine="0"/>
              <w:jc w:val="left"/>
              <w:rPr>
                <w:rFonts w:ascii="Calibri" w:hAnsi="Calibri" w:cs="Tahoma"/>
                <w:b/>
                <w:color w:val="FF0000"/>
              </w:rPr>
            </w:pPr>
          </w:p>
        </w:tc>
        <w:tc>
          <w:tcPr>
            <w:tcW w:w="2405" w:type="pct"/>
            <w:gridSpan w:val="2"/>
          </w:tcPr>
          <w:p w:rsidR="00DC142F" w:rsidRPr="00DC142F" w:rsidRDefault="00DC142F" w:rsidP="00DC142F">
            <w:pPr>
              <w:spacing w:line="240" w:lineRule="auto"/>
              <w:ind w:left="284" w:right="-120" w:firstLine="0"/>
              <w:rPr>
                <w:rFonts w:ascii="Calibri" w:hAnsi="Calibri" w:cs="Tahoma"/>
                <w:b/>
                <w:color w:val="FF0000"/>
              </w:rPr>
            </w:pPr>
          </w:p>
        </w:tc>
      </w:tr>
      <w:tr w:rsidR="00710542" w:rsidRPr="00BE120D" w:rsidTr="00A70625">
        <w:trPr>
          <w:trHeight w:val="3969"/>
        </w:trPr>
        <w:tc>
          <w:tcPr>
            <w:tcW w:w="2527" w:type="pct"/>
            <w:gridSpan w:val="2"/>
          </w:tcPr>
          <w:p w:rsidR="00710542" w:rsidRPr="001F37EC" w:rsidRDefault="00710542" w:rsidP="00710542">
            <w:pPr>
              <w:pStyle w:val="1"/>
              <w:ind w:left="284"/>
              <w:rPr>
                <w:rFonts w:ascii="Calibri" w:hAnsi="Calibri" w:cs="Tahoma"/>
                <w:color w:val="FF0000"/>
                <w:szCs w:val="24"/>
              </w:rPr>
            </w:pPr>
            <w:r w:rsidRPr="001F37EC">
              <w:rPr>
                <w:rFonts w:ascii="Calibri" w:hAnsi="Calibri"/>
                <w:color w:val="FF0000"/>
                <w:szCs w:val="24"/>
              </w:rPr>
              <w:br w:type="page"/>
            </w:r>
            <w:r w:rsidRPr="001F37EC">
              <w:rPr>
                <w:rFonts w:ascii="Calibri" w:hAnsi="Calibri"/>
                <w:b/>
                <w:color w:val="FF0000"/>
                <w:szCs w:val="24"/>
              </w:rPr>
              <w:br w:type="page"/>
            </w:r>
            <w:r w:rsidRPr="001F37EC">
              <w:rPr>
                <w:rFonts w:ascii="Calibri" w:hAnsi="Calibri"/>
                <w:color w:val="FF0000"/>
                <w:szCs w:val="24"/>
              </w:rPr>
              <w:br w:type="page"/>
              <w:t xml:space="preserve">               </w:t>
            </w:r>
            <w:r w:rsidRPr="001F37EC">
              <w:rPr>
                <w:rFonts w:ascii="Calibri" w:hAnsi="Calibri" w:cs="Tahoma"/>
                <w:color w:val="FF0000"/>
                <w:szCs w:val="24"/>
              </w:rPr>
              <w:object w:dxaOrig="2700" w:dyaOrig="2700">
                <v:shape id="_x0000_i1026" type="#_x0000_t75" style="width:43pt;height:51.45pt" o:ole="" fillcolor="window">
                  <v:imagedata r:id="rId8" o:title="" croptop="-2062f" cropleft="7864f"/>
                </v:shape>
                <o:OLEObject Type="Embed" ProgID="PBrush" ShapeID="_x0000_i1026" DrawAspect="Content" ObjectID="_1745124954" r:id="rId11"/>
              </w:object>
            </w:r>
          </w:p>
          <w:p w:rsidR="00710542" w:rsidRPr="00C074CA" w:rsidRDefault="00710542" w:rsidP="00710542">
            <w:pPr>
              <w:spacing w:line="240" w:lineRule="auto"/>
              <w:ind w:left="284"/>
              <w:rPr>
                <w:rFonts w:ascii="Calibri" w:hAnsi="Calibri" w:cs="Tahoma"/>
                <w:b/>
                <w:sz w:val="24"/>
                <w:szCs w:val="24"/>
              </w:rPr>
            </w:pPr>
            <w:r w:rsidRPr="00C074CA">
              <w:rPr>
                <w:rFonts w:ascii="Calibri" w:hAnsi="Calibri" w:cs="Tahoma"/>
                <w:b/>
                <w:sz w:val="24"/>
                <w:szCs w:val="24"/>
              </w:rPr>
              <w:t xml:space="preserve">ΕΛΛΗΝΙΚΗ ΔΗΜΟΚΡΑΤΙΑ </w:t>
            </w:r>
          </w:p>
          <w:p w:rsidR="00710542" w:rsidRPr="00C074CA" w:rsidRDefault="00710542" w:rsidP="00710542">
            <w:pPr>
              <w:spacing w:line="240" w:lineRule="auto"/>
              <w:ind w:left="284"/>
              <w:rPr>
                <w:rFonts w:ascii="Calibri" w:hAnsi="Calibri" w:cs="Tahoma"/>
                <w:b/>
                <w:sz w:val="24"/>
                <w:szCs w:val="24"/>
              </w:rPr>
            </w:pPr>
            <w:r w:rsidRPr="00C074CA">
              <w:rPr>
                <w:rFonts w:ascii="Calibri" w:hAnsi="Calibri" w:cs="Tahoma"/>
                <w:b/>
                <w:sz w:val="24"/>
                <w:szCs w:val="24"/>
              </w:rPr>
              <w:t xml:space="preserve">ΠΕΡΙΦΕΡΕΙΑΚΟΣ ΣΥΝΔΕΣΜΟΣ </w:t>
            </w:r>
          </w:p>
          <w:p w:rsidR="00710542" w:rsidRPr="00C074CA" w:rsidRDefault="00710542" w:rsidP="00710542">
            <w:pPr>
              <w:spacing w:line="240" w:lineRule="auto"/>
              <w:ind w:left="284"/>
              <w:rPr>
                <w:rFonts w:ascii="Calibri" w:hAnsi="Calibri" w:cs="Tahoma"/>
                <w:b/>
                <w:sz w:val="24"/>
                <w:szCs w:val="24"/>
              </w:rPr>
            </w:pPr>
            <w:r w:rsidRPr="00C074CA">
              <w:rPr>
                <w:rFonts w:ascii="Calibri" w:hAnsi="Calibri" w:cs="Tahoma"/>
                <w:b/>
                <w:sz w:val="24"/>
                <w:szCs w:val="24"/>
              </w:rPr>
              <w:t>ΦΟΡΕΩΝ ΔΙΑΧΕΙΡΙΣΗΣ</w:t>
            </w:r>
          </w:p>
          <w:p w:rsidR="00710542" w:rsidRPr="00C074CA" w:rsidRDefault="00710542" w:rsidP="00710542">
            <w:pPr>
              <w:spacing w:line="240" w:lineRule="auto"/>
              <w:ind w:left="284"/>
              <w:rPr>
                <w:rFonts w:ascii="Calibri" w:hAnsi="Calibri" w:cs="Tahoma"/>
                <w:b/>
                <w:sz w:val="24"/>
                <w:szCs w:val="24"/>
              </w:rPr>
            </w:pPr>
            <w:r w:rsidRPr="00C074CA">
              <w:rPr>
                <w:rFonts w:ascii="Calibri" w:hAnsi="Calibri" w:cs="Tahoma"/>
                <w:b/>
                <w:sz w:val="24"/>
                <w:szCs w:val="24"/>
              </w:rPr>
              <w:t>ΣΤΕΡΕΩΝ ΑΠΟΒΛΗΤΩΝ (ΦΟΔΣΑ)</w:t>
            </w:r>
          </w:p>
          <w:p w:rsidR="00710542" w:rsidRPr="00A0784E" w:rsidRDefault="00710542" w:rsidP="00710542">
            <w:pPr>
              <w:spacing w:line="240" w:lineRule="auto"/>
              <w:ind w:left="284"/>
              <w:rPr>
                <w:rFonts w:ascii="Calibri" w:hAnsi="Calibri" w:cs="Tahoma"/>
                <w:b/>
                <w:sz w:val="24"/>
                <w:szCs w:val="24"/>
              </w:rPr>
            </w:pPr>
            <w:r w:rsidRPr="00C074CA">
              <w:rPr>
                <w:rFonts w:ascii="Calibri" w:hAnsi="Calibri" w:cs="Tahoma"/>
                <w:b/>
                <w:sz w:val="24"/>
                <w:szCs w:val="24"/>
              </w:rPr>
              <w:t>ΚΕΝΤΡΙΚΗΣ ΜΑΚΕΔΟΝΙΑΣ</w:t>
            </w:r>
          </w:p>
          <w:p w:rsidR="00710542" w:rsidRPr="00A0784E" w:rsidRDefault="00710542" w:rsidP="00710542">
            <w:pPr>
              <w:spacing w:line="240" w:lineRule="auto"/>
              <w:ind w:left="284"/>
              <w:rPr>
                <w:rFonts w:ascii="Calibri" w:hAnsi="Calibri" w:cs="Calibri"/>
                <w:b/>
                <w:sz w:val="24"/>
                <w:szCs w:val="24"/>
              </w:rPr>
            </w:pPr>
            <w:r w:rsidRPr="00472FB0">
              <w:rPr>
                <w:rFonts w:ascii="Calibri" w:hAnsi="Calibri" w:cs="Calibri"/>
                <w:b/>
                <w:sz w:val="24"/>
                <w:szCs w:val="24"/>
              </w:rPr>
              <w:t>Φράγκων 6-8</w:t>
            </w:r>
          </w:p>
          <w:p w:rsidR="00710542" w:rsidRPr="00A0784E" w:rsidRDefault="00710542" w:rsidP="00710542">
            <w:pPr>
              <w:spacing w:line="240" w:lineRule="auto"/>
              <w:ind w:left="284"/>
              <w:rPr>
                <w:rFonts w:ascii="Calibri" w:hAnsi="Calibri" w:cs="Calibri"/>
                <w:b/>
                <w:sz w:val="24"/>
                <w:szCs w:val="24"/>
              </w:rPr>
            </w:pPr>
            <w:r w:rsidRPr="00472FB0">
              <w:rPr>
                <w:rFonts w:ascii="Calibri" w:hAnsi="Calibri" w:cs="Calibri"/>
                <w:b/>
                <w:sz w:val="24"/>
                <w:szCs w:val="24"/>
              </w:rPr>
              <w:t>54625 Θεσσαλονίκη</w:t>
            </w:r>
          </w:p>
          <w:p w:rsidR="00710542" w:rsidRPr="004D1B84" w:rsidRDefault="00710542" w:rsidP="00710542">
            <w:pPr>
              <w:spacing w:line="240" w:lineRule="auto"/>
              <w:ind w:left="284"/>
              <w:rPr>
                <w:rFonts w:ascii="Calibri" w:hAnsi="Calibri" w:cs="Calibri"/>
                <w:b/>
                <w:sz w:val="24"/>
                <w:szCs w:val="24"/>
              </w:rPr>
            </w:pPr>
            <w:r w:rsidRPr="00472FB0">
              <w:rPr>
                <w:rFonts w:ascii="Calibri" w:hAnsi="Calibri" w:cs="Calibri"/>
                <w:b/>
                <w:sz w:val="24"/>
                <w:szCs w:val="24"/>
              </w:rPr>
              <w:t>Τηλ</w:t>
            </w:r>
            <w:r w:rsidRPr="004D1B84">
              <w:rPr>
                <w:rFonts w:ascii="Calibri" w:hAnsi="Calibri" w:cs="Calibri"/>
                <w:b/>
                <w:sz w:val="24"/>
                <w:szCs w:val="24"/>
              </w:rPr>
              <w:t>.: 2311 236100</w:t>
            </w:r>
          </w:p>
          <w:p w:rsidR="00710542" w:rsidRPr="004D1B84" w:rsidRDefault="00710542" w:rsidP="00710542">
            <w:pPr>
              <w:spacing w:line="240" w:lineRule="auto"/>
              <w:ind w:left="284"/>
              <w:rPr>
                <w:rFonts w:ascii="Calibri" w:hAnsi="Calibri" w:cs="Tahoma"/>
                <w:b/>
                <w:sz w:val="24"/>
                <w:szCs w:val="24"/>
              </w:rPr>
            </w:pPr>
            <w:r w:rsidRPr="00472FB0">
              <w:rPr>
                <w:rFonts w:ascii="Calibri" w:hAnsi="Calibri" w:cs="Calibri"/>
                <w:b/>
                <w:sz w:val="24"/>
                <w:szCs w:val="24"/>
                <w:lang w:val="en-US"/>
              </w:rPr>
              <w:t>E</w:t>
            </w:r>
            <w:r w:rsidRPr="004D1B84">
              <w:rPr>
                <w:rFonts w:ascii="Calibri" w:hAnsi="Calibri" w:cs="Calibri"/>
                <w:b/>
                <w:sz w:val="24"/>
                <w:szCs w:val="24"/>
              </w:rPr>
              <w:t>-</w:t>
            </w:r>
            <w:r w:rsidRPr="00472FB0">
              <w:rPr>
                <w:rFonts w:ascii="Calibri" w:hAnsi="Calibri" w:cs="Calibri"/>
                <w:b/>
                <w:sz w:val="24"/>
                <w:szCs w:val="24"/>
                <w:lang w:val="en-US"/>
              </w:rPr>
              <w:t>mail</w:t>
            </w:r>
            <w:r w:rsidRPr="004D1B84">
              <w:rPr>
                <w:rFonts w:ascii="Calibri" w:hAnsi="Calibri" w:cs="Calibri"/>
                <w:b/>
                <w:sz w:val="24"/>
                <w:szCs w:val="24"/>
              </w:rPr>
              <w:t xml:space="preserve">: </w:t>
            </w:r>
            <w:hyperlink r:id="rId12" w:history="1">
              <w:r w:rsidRPr="00472FB0">
                <w:rPr>
                  <w:rFonts w:ascii="Calibri" w:hAnsi="Calibri" w:cs="Calibri"/>
                  <w:b/>
                  <w:sz w:val="24"/>
                  <w:szCs w:val="24"/>
                  <w:lang w:val="en-US"/>
                </w:rPr>
                <w:t>info</w:t>
              </w:r>
              <w:r w:rsidRPr="004D1B84">
                <w:rPr>
                  <w:rFonts w:ascii="Calibri" w:hAnsi="Calibri" w:cs="Calibri"/>
                  <w:b/>
                  <w:sz w:val="24"/>
                  <w:szCs w:val="24"/>
                </w:rPr>
                <w:t>@</w:t>
              </w:r>
              <w:proofErr w:type="spellStart"/>
              <w:r w:rsidRPr="00472FB0">
                <w:rPr>
                  <w:rFonts w:ascii="Calibri" w:hAnsi="Calibri" w:cs="Calibri"/>
                  <w:b/>
                  <w:sz w:val="24"/>
                  <w:szCs w:val="24"/>
                  <w:lang w:val="en-US"/>
                </w:rPr>
                <w:t>fodsakm</w:t>
              </w:r>
              <w:proofErr w:type="spellEnd"/>
              <w:r w:rsidRPr="004D1B84">
                <w:rPr>
                  <w:rFonts w:ascii="Calibri" w:hAnsi="Calibri" w:cs="Calibri"/>
                  <w:b/>
                  <w:sz w:val="24"/>
                  <w:szCs w:val="24"/>
                </w:rPr>
                <w:t>.</w:t>
              </w:r>
              <w:proofErr w:type="spellStart"/>
              <w:r w:rsidRPr="00472FB0">
                <w:rPr>
                  <w:rFonts w:ascii="Calibri" w:hAnsi="Calibri" w:cs="Calibri"/>
                  <w:b/>
                  <w:sz w:val="24"/>
                  <w:szCs w:val="24"/>
                  <w:lang w:val="en-US"/>
                </w:rPr>
                <w:t>gr</w:t>
              </w:r>
              <w:proofErr w:type="spellEnd"/>
            </w:hyperlink>
          </w:p>
          <w:p w:rsidR="00710542" w:rsidRPr="00A0784E" w:rsidRDefault="00710542" w:rsidP="00710542">
            <w:pPr>
              <w:spacing w:line="240" w:lineRule="auto"/>
              <w:ind w:left="284"/>
              <w:rPr>
                <w:rFonts w:ascii="Calibri" w:hAnsi="Calibri" w:cs="Tahoma"/>
                <w:b/>
                <w:color w:val="FF0000"/>
                <w:sz w:val="24"/>
                <w:szCs w:val="24"/>
                <w:lang w:val="en-US"/>
              </w:rPr>
            </w:pPr>
            <w:r w:rsidRPr="00472FB0">
              <w:rPr>
                <w:rFonts w:ascii="Calibri" w:hAnsi="Calibri" w:cs="Calibri"/>
                <w:b/>
                <w:sz w:val="24"/>
                <w:szCs w:val="24"/>
                <w:lang w:val="en-US"/>
              </w:rPr>
              <w:t>Web</w:t>
            </w:r>
            <w:r w:rsidRPr="004D1B84">
              <w:rPr>
                <w:rFonts w:ascii="Calibri" w:hAnsi="Calibri" w:cs="Calibri"/>
                <w:b/>
                <w:sz w:val="24"/>
                <w:szCs w:val="24"/>
                <w:lang w:val="en-US"/>
              </w:rPr>
              <w:t xml:space="preserve"> </w:t>
            </w:r>
            <w:r w:rsidRPr="00472FB0">
              <w:rPr>
                <w:rFonts w:ascii="Calibri" w:hAnsi="Calibri" w:cs="Calibri"/>
                <w:b/>
                <w:sz w:val="24"/>
                <w:szCs w:val="24"/>
                <w:lang w:val="en-US"/>
              </w:rPr>
              <w:t>Site</w:t>
            </w:r>
            <w:r w:rsidRPr="004D1B84">
              <w:rPr>
                <w:rFonts w:ascii="Calibri" w:hAnsi="Calibri" w:cs="Calibri"/>
                <w:b/>
                <w:sz w:val="24"/>
                <w:szCs w:val="24"/>
                <w:lang w:val="en-US"/>
              </w:rPr>
              <w:t xml:space="preserve">: </w:t>
            </w:r>
            <w:r w:rsidRPr="00472FB0">
              <w:rPr>
                <w:rFonts w:ascii="Calibri" w:hAnsi="Calibri" w:cs="Calibri"/>
                <w:b/>
                <w:sz w:val="24"/>
                <w:szCs w:val="24"/>
                <w:lang w:val="en-US"/>
              </w:rPr>
              <w:t>https</w:t>
            </w:r>
            <w:r w:rsidRPr="004D1B84">
              <w:rPr>
                <w:rFonts w:ascii="Calibri" w:hAnsi="Calibri" w:cs="Calibri"/>
                <w:b/>
                <w:sz w:val="24"/>
                <w:szCs w:val="24"/>
                <w:lang w:val="en-US"/>
              </w:rPr>
              <w:t>://</w:t>
            </w:r>
            <w:r w:rsidRPr="00472FB0">
              <w:rPr>
                <w:rFonts w:ascii="Calibri" w:hAnsi="Calibri" w:cs="Calibri"/>
                <w:b/>
                <w:sz w:val="24"/>
                <w:szCs w:val="24"/>
                <w:lang w:val="en-US"/>
              </w:rPr>
              <w:t>fodsakm</w:t>
            </w:r>
            <w:r w:rsidRPr="004D1B84">
              <w:rPr>
                <w:rFonts w:ascii="Calibri" w:hAnsi="Calibri" w:cs="Calibri"/>
                <w:b/>
                <w:sz w:val="24"/>
                <w:szCs w:val="24"/>
                <w:lang w:val="en-US"/>
              </w:rPr>
              <w:t>.</w:t>
            </w:r>
            <w:r w:rsidRPr="00472FB0">
              <w:rPr>
                <w:rFonts w:ascii="Calibri" w:hAnsi="Calibri" w:cs="Calibri"/>
                <w:b/>
                <w:sz w:val="24"/>
                <w:szCs w:val="24"/>
                <w:lang w:val="en-US"/>
              </w:rPr>
              <w:t>gr</w:t>
            </w:r>
            <w:r w:rsidRPr="004D1B84">
              <w:rPr>
                <w:lang w:val="en-US"/>
              </w:rPr>
              <w:t xml:space="preserve"> </w:t>
            </w:r>
          </w:p>
        </w:tc>
        <w:tc>
          <w:tcPr>
            <w:tcW w:w="2473" w:type="pct"/>
            <w:gridSpan w:val="2"/>
          </w:tcPr>
          <w:p w:rsidR="00710542" w:rsidRPr="004D1B84" w:rsidRDefault="00710542" w:rsidP="00710542">
            <w:pPr>
              <w:spacing w:line="240" w:lineRule="auto"/>
              <w:ind w:left="284"/>
              <w:rPr>
                <w:rFonts w:ascii="Calibri" w:hAnsi="Calibri" w:cs="Tahoma"/>
                <w:b/>
                <w:color w:val="FF0000"/>
                <w:sz w:val="24"/>
                <w:szCs w:val="24"/>
                <w:lang w:val="en-US"/>
              </w:rPr>
            </w:pPr>
          </w:p>
          <w:p w:rsidR="00710542" w:rsidRPr="004D1B84" w:rsidRDefault="00710542" w:rsidP="00710542">
            <w:pPr>
              <w:spacing w:line="240" w:lineRule="auto"/>
              <w:ind w:left="0" w:firstLine="0"/>
              <w:rPr>
                <w:rFonts w:ascii="Calibri" w:hAnsi="Calibri" w:cs="Tahoma"/>
                <w:b/>
                <w:color w:val="FF0000"/>
                <w:sz w:val="24"/>
                <w:szCs w:val="24"/>
                <w:lang w:val="en-US"/>
              </w:rPr>
            </w:pPr>
          </w:p>
          <w:p w:rsidR="00710542" w:rsidRPr="004D1B84" w:rsidRDefault="00710542" w:rsidP="00710542">
            <w:pPr>
              <w:spacing w:line="240" w:lineRule="auto"/>
              <w:ind w:left="284"/>
              <w:rPr>
                <w:rFonts w:ascii="Calibri" w:hAnsi="Calibri" w:cs="Tahoma"/>
                <w:b/>
                <w:sz w:val="24"/>
                <w:szCs w:val="24"/>
                <w:lang w:val="en-US"/>
              </w:rPr>
            </w:pPr>
          </w:p>
          <w:p w:rsidR="00710542" w:rsidRPr="00F22F37" w:rsidRDefault="00710542" w:rsidP="00710542">
            <w:pPr>
              <w:spacing w:line="240" w:lineRule="auto"/>
              <w:ind w:left="284"/>
              <w:rPr>
                <w:rFonts w:ascii="Calibri" w:hAnsi="Calibri" w:cs="Tahoma"/>
                <w:b/>
                <w:sz w:val="24"/>
                <w:szCs w:val="24"/>
              </w:rPr>
            </w:pPr>
            <w:r w:rsidRPr="004D1B84">
              <w:rPr>
                <w:rFonts w:ascii="Calibri" w:hAnsi="Calibri" w:cs="Tahoma"/>
                <w:b/>
                <w:sz w:val="24"/>
                <w:szCs w:val="24"/>
                <w:lang w:val="en-US"/>
              </w:rPr>
              <w:t xml:space="preserve">      </w:t>
            </w:r>
            <w:r w:rsidRPr="00F22F37">
              <w:rPr>
                <w:rFonts w:ascii="Calibri" w:hAnsi="Calibri" w:cs="Tahoma"/>
                <w:b/>
                <w:sz w:val="24"/>
                <w:szCs w:val="24"/>
              </w:rPr>
              <w:t>«ΠΡΟΜΗΘΕΙΑ ΥΛΙΚΟΥ ΕΠΙΚΑΛΥΨΗΣ ΓΙΑ ΤΗΝ ΧΩ</w:t>
            </w:r>
            <w:r>
              <w:rPr>
                <w:rFonts w:ascii="Calibri" w:hAnsi="Calibri" w:cs="Tahoma"/>
                <w:b/>
                <w:sz w:val="24"/>
                <w:szCs w:val="24"/>
              </w:rPr>
              <w:t xml:space="preserve">ΜΑΤΟΚΑΛΥΨΗ ΤΩΝ ΑΠΟΡΡΙΜΜΑΤΩΝ ΤΟΥ ΧΥΤΑ </w:t>
            </w:r>
            <w:r w:rsidRPr="00F22F37">
              <w:rPr>
                <w:rFonts w:ascii="Calibri" w:hAnsi="Calibri" w:cs="Tahoma"/>
                <w:b/>
                <w:sz w:val="24"/>
                <w:szCs w:val="24"/>
              </w:rPr>
              <w:t>ΜΑΥΡΟΡΑΧΗΣ ΤΟΥ ΠΕΡΙΦΕΡΕΙΑΚΟΥ ΣΥΝΔΕΣΜΟΥ ΦΟΔΣΑ ΚΕΝΤΡΙΚΗΣ ΜΑΚΕΔΟΝΙΑΣ»</w:t>
            </w:r>
          </w:p>
          <w:p w:rsidR="00710542" w:rsidRPr="001F37EC" w:rsidRDefault="00710542" w:rsidP="00710542">
            <w:pPr>
              <w:spacing w:line="240" w:lineRule="auto"/>
              <w:ind w:left="284"/>
              <w:rPr>
                <w:rFonts w:ascii="Calibri" w:hAnsi="Calibri" w:cs="Tahoma"/>
                <w:b/>
                <w:color w:val="FF0000"/>
                <w:sz w:val="24"/>
                <w:szCs w:val="24"/>
              </w:rPr>
            </w:pPr>
          </w:p>
          <w:p w:rsidR="00710542" w:rsidRPr="00AC2CE2" w:rsidRDefault="00710542" w:rsidP="00710542">
            <w:pPr>
              <w:spacing w:line="240" w:lineRule="auto"/>
              <w:ind w:left="284"/>
              <w:rPr>
                <w:rFonts w:ascii="Calibri" w:hAnsi="Calibri" w:cs="Tahoma"/>
                <w:b/>
                <w:sz w:val="24"/>
                <w:szCs w:val="24"/>
              </w:rPr>
            </w:pPr>
            <w:r>
              <w:rPr>
                <w:rFonts w:ascii="Calibri" w:hAnsi="Calibri" w:cs="Tahoma"/>
                <w:b/>
                <w:sz w:val="24"/>
                <w:szCs w:val="24"/>
              </w:rPr>
              <w:t xml:space="preserve">      </w:t>
            </w:r>
            <w:r w:rsidRPr="00AC2CE2">
              <w:rPr>
                <w:rFonts w:ascii="Calibri" w:hAnsi="Calibri" w:cs="Tahoma"/>
                <w:b/>
                <w:sz w:val="24"/>
                <w:szCs w:val="24"/>
              </w:rPr>
              <w:t xml:space="preserve">Αρ. </w:t>
            </w:r>
            <w:r w:rsidRPr="00A70625">
              <w:rPr>
                <w:rFonts w:ascii="Calibri" w:hAnsi="Calibri" w:cs="Tahoma"/>
                <w:b/>
                <w:sz w:val="24"/>
                <w:szCs w:val="24"/>
              </w:rPr>
              <w:t xml:space="preserve">Μελέτης </w:t>
            </w:r>
            <w:r w:rsidR="00A70625" w:rsidRPr="00A70625">
              <w:rPr>
                <w:rFonts w:ascii="Calibri" w:hAnsi="Calibri" w:cs="Tahoma"/>
                <w:b/>
                <w:sz w:val="24"/>
                <w:szCs w:val="24"/>
              </w:rPr>
              <w:t>: 11</w:t>
            </w:r>
            <w:r w:rsidRPr="00A70625">
              <w:rPr>
                <w:rFonts w:ascii="Calibri" w:hAnsi="Calibri" w:cs="Tahoma"/>
                <w:b/>
                <w:sz w:val="24"/>
                <w:szCs w:val="24"/>
              </w:rPr>
              <w:t>/2023</w:t>
            </w:r>
            <w:r w:rsidRPr="00AC2CE2">
              <w:rPr>
                <w:rFonts w:ascii="Calibri" w:hAnsi="Calibri" w:cs="Tahoma"/>
                <w:b/>
                <w:sz w:val="24"/>
                <w:szCs w:val="24"/>
              </w:rPr>
              <w:t xml:space="preserve">  </w:t>
            </w:r>
          </w:p>
          <w:p w:rsidR="00710542" w:rsidRPr="00E2295F" w:rsidRDefault="00710542" w:rsidP="00A70625">
            <w:pPr>
              <w:spacing w:line="240" w:lineRule="auto"/>
              <w:ind w:left="284" w:right="-120"/>
              <w:rPr>
                <w:rFonts w:ascii="Calibri" w:hAnsi="Calibri" w:cs="Tahoma"/>
                <w:b/>
                <w:sz w:val="24"/>
                <w:szCs w:val="24"/>
              </w:rPr>
            </w:pPr>
            <w:r>
              <w:rPr>
                <w:rFonts w:ascii="Calibri" w:hAnsi="Calibri" w:cs="Tahoma"/>
                <w:b/>
                <w:sz w:val="24"/>
                <w:szCs w:val="24"/>
              </w:rPr>
              <w:t xml:space="preserve">      </w:t>
            </w:r>
            <w:r w:rsidRPr="00AC2CE2">
              <w:rPr>
                <w:rFonts w:ascii="Calibri" w:hAnsi="Calibri" w:cs="Tahoma"/>
                <w:b/>
                <w:sz w:val="24"/>
                <w:szCs w:val="24"/>
              </w:rPr>
              <w:t xml:space="preserve">Προϋπολογισμός: </w:t>
            </w:r>
            <w:r w:rsidR="00A70625">
              <w:rPr>
                <w:rFonts w:ascii="Calibri" w:hAnsi="Calibri" w:cs="Tahoma"/>
                <w:b/>
                <w:sz w:val="24"/>
                <w:szCs w:val="24"/>
              </w:rPr>
              <w:t>65</w:t>
            </w:r>
            <w:r>
              <w:rPr>
                <w:rFonts w:ascii="Calibri" w:hAnsi="Calibri" w:cs="Tahoma"/>
                <w:b/>
                <w:sz w:val="24"/>
                <w:szCs w:val="24"/>
              </w:rPr>
              <w:t>0.000,00</w:t>
            </w:r>
            <w:r w:rsidRPr="00AC2CE2">
              <w:rPr>
                <w:rFonts w:ascii="Calibri" w:hAnsi="Calibri" w:cs="Tahoma"/>
                <w:b/>
                <w:sz w:val="24"/>
                <w:szCs w:val="24"/>
              </w:rPr>
              <w:t>€ πλέον Φ.Π.Α. 24%</w:t>
            </w:r>
            <w:r>
              <w:rPr>
                <w:rFonts w:ascii="Calibri" w:hAnsi="Calibri" w:cs="Tahoma"/>
                <w:b/>
                <w:sz w:val="24"/>
                <w:szCs w:val="24"/>
              </w:rPr>
              <w:t xml:space="preserve"> </w:t>
            </w:r>
          </w:p>
        </w:tc>
      </w:tr>
    </w:tbl>
    <w:p w:rsidR="00923A15" w:rsidRPr="009549DA" w:rsidRDefault="00923A15" w:rsidP="00610A15">
      <w:pPr>
        <w:ind w:left="0" w:firstLine="0"/>
        <w:rPr>
          <w:rFonts w:cstheme="minorHAnsi"/>
          <w:sz w:val="24"/>
          <w:szCs w:val="24"/>
        </w:rPr>
      </w:pPr>
    </w:p>
    <w:p w:rsidR="00923A15" w:rsidRPr="009549DA" w:rsidRDefault="00923A15" w:rsidP="00610A15">
      <w:pPr>
        <w:ind w:left="0" w:firstLine="0"/>
        <w:rPr>
          <w:rFonts w:cstheme="minorHAnsi"/>
          <w:sz w:val="24"/>
          <w:szCs w:val="24"/>
        </w:rPr>
      </w:pPr>
    </w:p>
    <w:p w:rsidR="00923A15" w:rsidRDefault="00923A15" w:rsidP="00923A15">
      <w:pPr>
        <w:keepNext/>
        <w:spacing w:line="240" w:lineRule="auto"/>
        <w:ind w:left="284"/>
        <w:jc w:val="center"/>
        <w:outlineLvl w:val="0"/>
        <w:rPr>
          <w:rFonts w:ascii="Calibri" w:eastAsia="Times New Roman" w:hAnsi="Calibri" w:cs="Tahoma"/>
          <w:b/>
          <w:sz w:val="24"/>
          <w:szCs w:val="24"/>
          <w:lang w:eastAsia="el-GR"/>
        </w:rPr>
      </w:pPr>
      <w:r w:rsidRPr="00B42D15">
        <w:rPr>
          <w:rFonts w:ascii="Calibri" w:eastAsia="Times New Roman" w:hAnsi="Calibri" w:cs="Tahoma"/>
          <w:b/>
          <w:sz w:val="24"/>
          <w:szCs w:val="24"/>
          <w:lang w:eastAsia="el-GR"/>
        </w:rPr>
        <w:t xml:space="preserve">Ο Ι Κ Ο Ν Ο Μ Ι Κ Η    Π Ρ Ο Σ Φ Ο Ρ Α </w:t>
      </w:r>
      <w:r w:rsidRPr="00224545">
        <w:rPr>
          <w:rFonts w:ascii="Calibri" w:eastAsia="Times New Roman" w:hAnsi="Calibri" w:cs="Tahoma"/>
          <w:b/>
          <w:sz w:val="24"/>
          <w:szCs w:val="24"/>
          <w:lang w:eastAsia="el-GR"/>
        </w:rPr>
        <w:t xml:space="preserve"> </w:t>
      </w:r>
    </w:p>
    <w:p w:rsidR="00923A15" w:rsidRDefault="00923A15" w:rsidP="00923A15">
      <w:pPr>
        <w:keepNext/>
        <w:spacing w:line="240" w:lineRule="auto"/>
        <w:ind w:left="284"/>
        <w:jc w:val="center"/>
        <w:outlineLvl w:val="0"/>
        <w:rPr>
          <w:rFonts w:ascii="Calibri" w:eastAsia="Times New Roman" w:hAnsi="Calibri" w:cs="Tahoma"/>
          <w:b/>
          <w:sz w:val="24"/>
          <w:szCs w:val="24"/>
          <w:lang w:eastAsia="el-GR"/>
        </w:rPr>
      </w:pPr>
    </w:p>
    <w:p w:rsidR="00923A15" w:rsidRPr="00B42D15" w:rsidRDefault="00923A15" w:rsidP="00923A15">
      <w:pPr>
        <w:keepNext/>
        <w:spacing w:line="240" w:lineRule="auto"/>
        <w:outlineLvl w:val="0"/>
        <w:rPr>
          <w:rFonts w:ascii="Times New Roman" w:eastAsia="Times New Roman" w:hAnsi="Times New Roman" w:cs="Times New Roman"/>
          <w:sz w:val="20"/>
          <w:szCs w:val="20"/>
          <w:lang w:eastAsia="el-GR"/>
        </w:rPr>
      </w:pPr>
    </w:p>
    <w:p w:rsidR="00923A15" w:rsidRPr="00B42D15" w:rsidRDefault="00923A15" w:rsidP="00923A15">
      <w:pPr>
        <w:spacing w:line="240" w:lineRule="auto"/>
        <w:ind w:left="284"/>
        <w:rPr>
          <w:rFonts w:ascii="Calibri" w:eastAsia="Times New Roman" w:hAnsi="Calibri" w:cs="Tahoma"/>
          <w:sz w:val="24"/>
          <w:szCs w:val="24"/>
          <w:lang w:eastAsia="el-GR"/>
        </w:rPr>
      </w:pPr>
      <w:r w:rsidRPr="00B42D15">
        <w:rPr>
          <w:rFonts w:ascii="Calibri" w:eastAsia="Times New Roman" w:hAnsi="Calibri" w:cs="Tahoma"/>
          <w:sz w:val="24"/>
          <w:szCs w:val="24"/>
          <w:lang w:eastAsia="el-GR"/>
        </w:rPr>
        <w:t xml:space="preserve">Του ενδιαφερόμενου ………………………………………….., με έδρα ………………., οδός ……………………, αριθμός …, τηλέφωνο ………….., φαξ ……… </w:t>
      </w:r>
      <w:proofErr w:type="spellStart"/>
      <w:r w:rsidRPr="00B42D15">
        <w:rPr>
          <w:rFonts w:ascii="Calibri" w:eastAsia="Times New Roman" w:hAnsi="Calibri" w:cs="Tahoma"/>
          <w:sz w:val="24"/>
          <w:szCs w:val="24"/>
          <w:lang w:eastAsia="el-GR"/>
        </w:rPr>
        <w:t>email</w:t>
      </w:r>
      <w:proofErr w:type="spellEnd"/>
      <w:r w:rsidRPr="00B42D15">
        <w:rPr>
          <w:rFonts w:ascii="Calibri" w:eastAsia="Times New Roman" w:hAnsi="Calibri" w:cs="Tahoma"/>
          <w:sz w:val="24"/>
          <w:szCs w:val="24"/>
          <w:lang w:eastAsia="el-GR"/>
        </w:rPr>
        <w:t>…………..</w:t>
      </w:r>
    </w:p>
    <w:p w:rsidR="00923A15" w:rsidRPr="009549DA" w:rsidRDefault="00923A15" w:rsidP="00923A15">
      <w:pPr>
        <w:spacing w:line="240" w:lineRule="auto"/>
        <w:ind w:left="284"/>
        <w:rPr>
          <w:rFonts w:ascii="Calibri" w:eastAsia="Times New Roman" w:hAnsi="Calibri" w:cs="Tahoma"/>
          <w:sz w:val="24"/>
          <w:szCs w:val="24"/>
          <w:lang w:eastAsia="el-GR"/>
        </w:rPr>
      </w:pPr>
      <w:r w:rsidRPr="00B42D15">
        <w:rPr>
          <w:rFonts w:ascii="Calibri" w:eastAsia="Times New Roman" w:hAnsi="Calibri" w:cs="Tahoma"/>
          <w:sz w:val="24"/>
          <w:szCs w:val="24"/>
          <w:lang w:eastAsia="el-GR"/>
        </w:rPr>
        <w:t xml:space="preserve">Αφού έλαβα γνώση των όρων της διακήρυξης και των υπόλοιπων τευχών διαγωνισμού για την παροχή υπηρεσιών με τίτλο: </w:t>
      </w:r>
      <w:r w:rsidRPr="000E3C46">
        <w:rPr>
          <w:rFonts w:ascii="Calibri" w:hAnsi="Calibri" w:cs="Tahoma"/>
          <w:b/>
          <w:sz w:val="24"/>
          <w:szCs w:val="24"/>
        </w:rPr>
        <w:t>«</w:t>
      </w:r>
      <w:r w:rsidR="000E3C46" w:rsidRPr="000E3C46">
        <w:rPr>
          <w:rFonts w:ascii="Calibri" w:hAnsi="Calibri" w:cs="Tahoma"/>
          <w:b/>
          <w:sz w:val="24"/>
          <w:szCs w:val="24"/>
        </w:rPr>
        <w:t>ΠΡΟΜΗΘΕΙΑ ΥΛΙΚΟΥ ΕΠΙΚΑΛΥΨΗΣ ΓΙΑ ΤΗΝ ΧΩΜΑΤΟΚΑΛΥΨΗ ΤΩΝ ΑΠΟΡΡΙΜΜΑΤΩΝ ΤΟΥ ΧΥΤΑ ΜΑΥΡΟΡΑΧΗΣ ΤΟΥ ΠΕΡΙΦΕΡΕΙΑΚΟΥ ΣΥΝΔΕΣΜΟΥ ΦΟΔΣΑ ΚΕΝΤΡΙΚΗΣ ΜΑΚΕΔΟΝΙΑΣ</w:t>
      </w:r>
      <w:r w:rsidRPr="000E3C46">
        <w:rPr>
          <w:rFonts w:ascii="Calibri" w:hAnsi="Calibri" w:cs="Tahoma"/>
          <w:b/>
          <w:sz w:val="24"/>
          <w:szCs w:val="24"/>
        </w:rPr>
        <w:t>»</w:t>
      </w:r>
      <w:r w:rsidRPr="000E3C46">
        <w:rPr>
          <w:rFonts w:ascii="Calibri" w:eastAsia="Times New Roman" w:hAnsi="Calibri" w:cs="Tahoma"/>
          <w:sz w:val="24"/>
          <w:szCs w:val="24"/>
          <w:lang w:eastAsia="el-GR"/>
        </w:rPr>
        <w:t>,</w:t>
      </w:r>
      <w:r w:rsidRPr="00B42D15">
        <w:rPr>
          <w:rFonts w:ascii="Calibri" w:eastAsia="Times New Roman" w:hAnsi="Calibri" w:cs="Tahoma"/>
          <w:sz w:val="24"/>
          <w:szCs w:val="24"/>
          <w:lang w:eastAsia="el-GR"/>
        </w:rPr>
        <w:t xml:space="preserve"> τους αποδέχομαι πλήρως χωρίς επιφύλαξη και υποβάλλω την παρακάτω οικονομική προσφορά.</w:t>
      </w:r>
    </w:p>
    <w:p w:rsidR="00923A15" w:rsidRPr="009549DA" w:rsidRDefault="00923A15" w:rsidP="00923A15">
      <w:pPr>
        <w:spacing w:line="240" w:lineRule="auto"/>
        <w:ind w:left="284"/>
        <w:rPr>
          <w:rFonts w:ascii="Calibri" w:eastAsia="Times New Roman" w:hAnsi="Calibri" w:cs="Tahoma"/>
          <w:sz w:val="24"/>
          <w:szCs w:val="24"/>
          <w:lang w:eastAsia="el-GR"/>
        </w:rPr>
      </w:pPr>
    </w:p>
    <w:tbl>
      <w:tblPr>
        <w:tblW w:w="5268"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65"/>
        <w:gridCol w:w="3043"/>
        <w:gridCol w:w="1447"/>
        <w:gridCol w:w="2600"/>
      </w:tblGrid>
      <w:tr w:rsidR="00923A15" w:rsidRPr="00923A15" w:rsidTr="00D61562">
        <w:trPr>
          <w:trHeight w:hRule="exact" w:val="865"/>
        </w:trPr>
        <w:tc>
          <w:tcPr>
            <w:tcW w:w="1850" w:type="pct"/>
            <w:shd w:val="clear" w:color="auto" w:fill="auto"/>
            <w:noWrap/>
            <w:vAlign w:val="center"/>
          </w:tcPr>
          <w:p w:rsidR="00923A15" w:rsidRPr="00923A15" w:rsidRDefault="00923A15" w:rsidP="00923A15">
            <w:pPr>
              <w:spacing w:after="200" w:line="240" w:lineRule="auto"/>
              <w:ind w:left="0" w:firstLine="0"/>
              <w:jc w:val="center"/>
              <w:rPr>
                <w:rFonts w:cs="Arial"/>
                <w:b/>
                <w:color w:val="000000"/>
                <w:sz w:val="24"/>
                <w:szCs w:val="24"/>
                <w:lang w:eastAsia="el-GR"/>
              </w:rPr>
            </w:pPr>
            <w:r w:rsidRPr="00923A15">
              <w:rPr>
                <w:rFonts w:cs="Arial"/>
                <w:b/>
                <w:color w:val="000000"/>
                <w:sz w:val="24"/>
                <w:szCs w:val="24"/>
                <w:lang w:eastAsia="el-GR"/>
              </w:rPr>
              <w:t>Περιγραφή</w:t>
            </w:r>
          </w:p>
        </w:tc>
        <w:tc>
          <w:tcPr>
            <w:tcW w:w="1352" w:type="pct"/>
            <w:shd w:val="clear" w:color="auto" w:fill="auto"/>
            <w:noWrap/>
            <w:vAlign w:val="bottom"/>
          </w:tcPr>
          <w:p w:rsidR="00923A15" w:rsidRPr="00923A15" w:rsidRDefault="00923A15" w:rsidP="00923A15">
            <w:pPr>
              <w:spacing w:after="200" w:line="240" w:lineRule="auto"/>
              <w:ind w:left="0" w:firstLine="0"/>
              <w:jc w:val="center"/>
              <w:rPr>
                <w:rFonts w:cs="Arial"/>
                <w:b/>
                <w:color w:val="000000"/>
                <w:sz w:val="24"/>
                <w:szCs w:val="24"/>
                <w:lang w:eastAsia="el-GR"/>
              </w:rPr>
            </w:pPr>
            <w:r w:rsidRPr="00923A15">
              <w:rPr>
                <w:rFonts w:cs="Arial"/>
                <w:b/>
                <w:color w:val="000000"/>
                <w:sz w:val="24"/>
                <w:szCs w:val="24"/>
                <w:lang w:eastAsia="el-GR"/>
              </w:rPr>
              <w:t>Ποσότητα υλικού επικάλυψης (</w:t>
            </w:r>
            <w:r w:rsidRPr="00923A15">
              <w:rPr>
                <w:rFonts w:cs="Arial"/>
                <w:b/>
                <w:color w:val="000000"/>
                <w:sz w:val="24"/>
                <w:szCs w:val="24"/>
                <w:lang w:val="en-US" w:eastAsia="el-GR"/>
              </w:rPr>
              <w:t>tn</w:t>
            </w:r>
            <w:r w:rsidRPr="00923A15">
              <w:rPr>
                <w:rFonts w:cs="Arial"/>
                <w:b/>
                <w:color w:val="000000"/>
                <w:sz w:val="24"/>
                <w:szCs w:val="24"/>
                <w:lang w:eastAsia="el-GR"/>
              </w:rPr>
              <w:t>)</w:t>
            </w:r>
          </w:p>
        </w:tc>
        <w:tc>
          <w:tcPr>
            <w:tcW w:w="643" w:type="pct"/>
            <w:shd w:val="clear" w:color="auto" w:fill="auto"/>
            <w:noWrap/>
            <w:vAlign w:val="bottom"/>
          </w:tcPr>
          <w:p w:rsidR="00923A15" w:rsidRPr="00923A15" w:rsidRDefault="00923A15" w:rsidP="00923A15">
            <w:pPr>
              <w:spacing w:after="200" w:line="240" w:lineRule="auto"/>
              <w:ind w:left="0" w:firstLine="0"/>
              <w:jc w:val="center"/>
              <w:rPr>
                <w:rFonts w:cs="Arial"/>
                <w:b/>
                <w:color w:val="000000"/>
                <w:sz w:val="24"/>
                <w:szCs w:val="24"/>
                <w:lang w:eastAsia="el-GR"/>
              </w:rPr>
            </w:pPr>
            <w:r w:rsidRPr="00923A15">
              <w:rPr>
                <w:rFonts w:cs="Arial"/>
                <w:b/>
                <w:color w:val="000000"/>
                <w:sz w:val="24"/>
                <w:szCs w:val="24"/>
                <w:lang w:eastAsia="el-GR"/>
              </w:rPr>
              <w:t>Κόστος (€/tn)</w:t>
            </w:r>
          </w:p>
        </w:tc>
        <w:tc>
          <w:tcPr>
            <w:tcW w:w="1155" w:type="pct"/>
            <w:shd w:val="clear" w:color="auto" w:fill="auto"/>
            <w:noWrap/>
            <w:vAlign w:val="bottom"/>
          </w:tcPr>
          <w:p w:rsidR="00923A15" w:rsidRPr="00923A15" w:rsidRDefault="00923A15" w:rsidP="00923A15">
            <w:pPr>
              <w:spacing w:after="200" w:line="240" w:lineRule="auto"/>
              <w:ind w:left="0" w:firstLine="0"/>
              <w:jc w:val="center"/>
              <w:rPr>
                <w:rFonts w:cs="Arial"/>
                <w:b/>
                <w:color w:val="000000"/>
                <w:sz w:val="24"/>
                <w:szCs w:val="24"/>
                <w:lang w:eastAsia="el-GR"/>
              </w:rPr>
            </w:pPr>
            <w:r w:rsidRPr="00923A15">
              <w:rPr>
                <w:rFonts w:cs="Arial"/>
                <w:b/>
                <w:color w:val="000000"/>
                <w:sz w:val="24"/>
                <w:szCs w:val="24"/>
                <w:lang w:eastAsia="el-GR"/>
              </w:rPr>
              <w:t>Προϋπολογισμός (€)</w:t>
            </w:r>
          </w:p>
        </w:tc>
      </w:tr>
      <w:tr w:rsidR="00923A15" w:rsidRPr="00923A15" w:rsidTr="00D61562">
        <w:trPr>
          <w:trHeight w:hRule="exact" w:val="605"/>
        </w:trPr>
        <w:tc>
          <w:tcPr>
            <w:tcW w:w="1850" w:type="pct"/>
            <w:shd w:val="clear" w:color="auto" w:fill="auto"/>
            <w:noWrap/>
            <w:vAlign w:val="bottom"/>
          </w:tcPr>
          <w:p w:rsidR="00923A15" w:rsidRPr="00923A15" w:rsidRDefault="00923A15" w:rsidP="00923A15">
            <w:pPr>
              <w:spacing w:after="200" w:line="240" w:lineRule="auto"/>
              <w:ind w:left="0" w:firstLine="0"/>
              <w:jc w:val="center"/>
              <w:rPr>
                <w:rFonts w:cs="Arial"/>
                <w:color w:val="000000"/>
                <w:sz w:val="24"/>
                <w:szCs w:val="24"/>
                <w:lang w:eastAsia="el-GR"/>
              </w:rPr>
            </w:pPr>
            <w:r w:rsidRPr="00923A15">
              <w:rPr>
                <w:rFonts w:cs="Arial"/>
                <w:color w:val="000000"/>
                <w:sz w:val="24"/>
                <w:szCs w:val="24"/>
                <w:lang w:eastAsia="el-GR"/>
              </w:rPr>
              <w:t>Προμήθει</w:t>
            </w:r>
            <w:r w:rsidR="004928AF">
              <w:rPr>
                <w:rFonts w:cs="Arial"/>
                <w:color w:val="000000"/>
                <w:sz w:val="24"/>
                <w:szCs w:val="24"/>
                <w:lang w:eastAsia="el-GR"/>
              </w:rPr>
              <w:t xml:space="preserve">α δανείων </w:t>
            </w:r>
            <w:r w:rsidRPr="00923A15">
              <w:rPr>
                <w:rFonts w:cs="Arial"/>
                <w:color w:val="000000"/>
                <w:sz w:val="24"/>
                <w:szCs w:val="24"/>
                <w:lang w:eastAsia="el-GR"/>
              </w:rPr>
              <w:t xml:space="preserve"> (υλικό </w:t>
            </w:r>
            <w:proofErr w:type="spellStart"/>
            <w:r w:rsidRPr="00923A15">
              <w:rPr>
                <w:rFonts w:cs="Arial"/>
                <w:color w:val="000000"/>
                <w:sz w:val="24"/>
                <w:szCs w:val="24"/>
                <w:lang w:eastAsia="el-GR"/>
              </w:rPr>
              <w:t>χωματοκάλυψης</w:t>
            </w:r>
            <w:proofErr w:type="spellEnd"/>
            <w:r w:rsidRPr="00923A15">
              <w:rPr>
                <w:rFonts w:cs="Arial"/>
                <w:color w:val="000000"/>
                <w:sz w:val="24"/>
                <w:szCs w:val="24"/>
                <w:lang w:eastAsia="el-GR"/>
              </w:rPr>
              <w:t>)</w:t>
            </w:r>
          </w:p>
        </w:tc>
        <w:tc>
          <w:tcPr>
            <w:tcW w:w="1352" w:type="pct"/>
            <w:shd w:val="clear" w:color="auto" w:fill="auto"/>
            <w:noWrap/>
            <w:vAlign w:val="center"/>
          </w:tcPr>
          <w:p w:rsidR="00923A15" w:rsidRPr="00923A15" w:rsidRDefault="0018503F" w:rsidP="00923A15">
            <w:pPr>
              <w:spacing w:after="200" w:line="240" w:lineRule="auto"/>
              <w:ind w:left="0" w:firstLine="0"/>
              <w:jc w:val="center"/>
              <w:rPr>
                <w:rFonts w:cs="Arial"/>
                <w:b/>
                <w:color w:val="000000"/>
                <w:sz w:val="24"/>
                <w:szCs w:val="24"/>
                <w:lang w:eastAsia="el-GR"/>
              </w:rPr>
            </w:pPr>
            <w:r>
              <w:rPr>
                <w:rFonts w:cs="Arial"/>
                <w:b/>
                <w:color w:val="000000"/>
                <w:sz w:val="24"/>
                <w:szCs w:val="24"/>
                <w:lang w:eastAsia="el-GR"/>
              </w:rPr>
              <w:t>100.000</w:t>
            </w:r>
            <w:r w:rsidR="00923A15" w:rsidRPr="00923A15">
              <w:rPr>
                <w:rFonts w:cs="Arial"/>
                <w:b/>
                <w:color w:val="000000"/>
                <w:sz w:val="24"/>
                <w:szCs w:val="24"/>
                <w:lang w:eastAsia="el-GR"/>
              </w:rPr>
              <w:t>,00</w:t>
            </w:r>
          </w:p>
        </w:tc>
        <w:tc>
          <w:tcPr>
            <w:tcW w:w="643" w:type="pct"/>
            <w:shd w:val="clear" w:color="auto" w:fill="auto"/>
            <w:noWrap/>
            <w:vAlign w:val="center"/>
          </w:tcPr>
          <w:p w:rsidR="00923A15" w:rsidRPr="00923A15" w:rsidRDefault="00923A15" w:rsidP="00923A15">
            <w:pPr>
              <w:spacing w:after="200" w:line="240" w:lineRule="auto"/>
              <w:ind w:left="0" w:firstLine="0"/>
              <w:jc w:val="center"/>
              <w:rPr>
                <w:rFonts w:cs="Arial"/>
                <w:b/>
                <w:color w:val="000000"/>
                <w:sz w:val="24"/>
                <w:szCs w:val="24"/>
                <w:lang w:eastAsia="el-GR"/>
              </w:rPr>
            </w:pPr>
          </w:p>
        </w:tc>
        <w:tc>
          <w:tcPr>
            <w:tcW w:w="1155" w:type="pct"/>
            <w:shd w:val="clear" w:color="auto" w:fill="auto"/>
            <w:noWrap/>
            <w:vAlign w:val="center"/>
          </w:tcPr>
          <w:p w:rsidR="00923A15" w:rsidRPr="00923A15" w:rsidRDefault="00923A15" w:rsidP="00923A15">
            <w:pPr>
              <w:spacing w:after="200" w:line="240" w:lineRule="auto"/>
              <w:ind w:left="0" w:firstLine="0"/>
              <w:jc w:val="center"/>
              <w:rPr>
                <w:rFonts w:cs="Arial"/>
                <w:b/>
                <w:color w:val="000000"/>
                <w:sz w:val="24"/>
                <w:szCs w:val="24"/>
                <w:lang w:eastAsia="el-GR"/>
              </w:rPr>
            </w:pPr>
          </w:p>
        </w:tc>
      </w:tr>
      <w:tr w:rsidR="00923A15" w:rsidRPr="00923A15" w:rsidTr="00D61562">
        <w:trPr>
          <w:trHeight w:hRule="exact" w:val="397"/>
        </w:trPr>
        <w:tc>
          <w:tcPr>
            <w:tcW w:w="3845" w:type="pct"/>
            <w:gridSpan w:val="3"/>
            <w:shd w:val="clear" w:color="auto" w:fill="auto"/>
            <w:noWrap/>
            <w:vAlign w:val="center"/>
          </w:tcPr>
          <w:p w:rsidR="00923A15" w:rsidRPr="00923A15" w:rsidRDefault="00923A15" w:rsidP="00923A15">
            <w:pPr>
              <w:spacing w:after="200" w:line="240" w:lineRule="auto"/>
              <w:ind w:left="0" w:firstLine="0"/>
              <w:jc w:val="right"/>
              <w:rPr>
                <w:rFonts w:cs="Arial"/>
                <w:b/>
                <w:color w:val="000000"/>
                <w:sz w:val="24"/>
                <w:szCs w:val="24"/>
                <w:lang w:eastAsia="el-GR"/>
              </w:rPr>
            </w:pPr>
            <w:r w:rsidRPr="00923A15">
              <w:rPr>
                <w:rFonts w:cs="Arial"/>
                <w:b/>
                <w:color w:val="000000"/>
                <w:sz w:val="24"/>
                <w:szCs w:val="24"/>
                <w:lang w:eastAsia="el-GR"/>
              </w:rPr>
              <w:t>ΦΠΑ (24%):</w:t>
            </w:r>
          </w:p>
        </w:tc>
        <w:tc>
          <w:tcPr>
            <w:tcW w:w="1155" w:type="pct"/>
            <w:shd w:val="clear" w:color="auto" w:fill="auto"/>
            <w:noWrap/>
            <w:vAlign w:val="center"/>
          </w:tcPr>
          <w:p w:rsidR="00923A15" w:rsidRPr="00923A15" w:rsidRDefault="00923A15" w:rsidP="00923A15">
            <w:pPr>
              <w:spacing w:after="200" w:line="276" w:lineRule="auto"/>
              <w:ind w:left="0" w:firstLine="0"/>
              <w:jc w:val="center"/>
              <w:rPr>
                <w:rFonts w:cs="Arial"/>
                <w:b/>
                <w:bCs/>
                <w:color w:val="000000"/>
                <w:sz w:val="24"/>
                <w:szCs w:val="24"/>
              </w:rPr>
            </w:pPr>
          </w:p>
        </w:tc>
      </w:tr>
      <w:tr w:rsidR="00923A15" w:rsidRPr="00923A15" w:rsidTr="00D61562">
        <w:trPr>
          <w:trHeight w:hRule="exact" w:val="397"/>
        </w:trPr>
        <w:tc>
          <w:tcPr>
            <w:tcW w:w="3845" w:type="pct"/>
            <w:gridSpan w:val="3"/>
            <w:shd w:val="clear" w:color="auto" w:fill="auto"/>
            <w:noWrap/>
            <w:vAlign w:val="center"/>
          </w:tcPr>
          <w:p w:rsidR="00923A15" w:rsidRPr="00923A15" w:rsidRDefault="00923A15" w:rsidP="00923A15">
            <w:pPr>
              <w:spacing w:after="200" w:line="240" w:lineRule="auto"/>
              <w:ind w:left="0" w:firstLine="0"/>
              <w:jc w:val="right"/>
              <w:rPr>
                <w:rFonts w:cs="Arial"/>
                <w:b/>
                <w:color w:val="000000"/>
                <w:sz w:val="24"/>
                <w:szCs w:val="24"/>
                <w:lang w:eastAsia="el-GR"/>
              </w:rPr>
            </w:pPr>
            <w:r w:rsidRPr="00923A15">
              <w:rPr>
                <w:rFonts w:cs="Arial"/>
                <w:b/>
                <w:color w:val="000000"/>
                <w:sz w:val="24"/>
                <w:szCs w:val="24"/>
                <w:lang w:eastAsia="el-GR"/>
              </w:rPr>
              <w:t>ΤΕΛΙΚΟ ΣΥΝΟΛΟ ΚΟΣΤΟΥΣ ΜΕ ΦΠΑ (24%):</w:t>
            </w:r>
          </w:p>
        </w:tc>
        <w:tc>
          <w:tcPr>
            <w:tcW w:w="1155" w:type="pct"/>
            <w:shd w:val="clear" w:color="auto" w:fill="auto"/>
            <w:noWrap/>
            <w:vAlign w:val="center"/>
          </w:tcPr>
          <w:p w:rsidR="00923A15" w:rsidRPr="00923A15" w:rsidRDefault="00923A15" w:rsidP="00923A15">
            <w:pPr>
              <w:spacing w:after="200" w:line="276" w:lineRule="auto"/>
              <w:ind w:left="0" w:firstLine="0"/>
              <w:jc w:val="center"/>
              <w:rPr>
                <w:rFonts w:cs="Arial"/>
                <w:b/>
                <w:bCs/>
                <w:color w:val="000000"/>
                <w:sz w:val="24"/>
                <w:szCs w:val="24"/>
              </w:rPr>
            </w:pPr>
          </w:p>
        </w:tc>
      </w:tr>
    </w:tbl>
    <w:p w:rsidR="00610A15" w:rsidRPr="009549DA" w:rsidRDefault="00610A15"/>
    <w:p w:rsidR="00940C75" w:rsidRPr="009549DA" w:rsidRDefault="00940C75" w:rsidP="00940C75">
      <w:pPr>
        <w:spacing w:after="200" w:line="276" w:lineRule="auto"/>
        <w:ind w:left="0" w:firstLine="0"/>
        <w:rPr>
          <w:rFonts w:ascii="Calibri" w:eastAsia="Calibri" w:hAnsi="Calibri" w:cs="Times New Roman"/>
          <w:sz w:val="24"/>
          <w:szCs w:val="24"/>
        </w:rPr>
      </w:pPr>
      <w:r w:rsidRPr="00940C75">
        <w:rPr>
          <w:rFonts w:ascii="Calibri" w:eastAsia="Calibri" w:hAnsi="Calibri" w:cs="Times New Roman"/>
          <w:sz w:val="24"/>
          <w:szCs w:val="24"/>
        </w:rPr>
        <w:t xml:space="preserve">Το συνολικό κόστος ανά </w:t>
      </w:r>
      <w:r w:rsidRPr="00940C75">
        <w:rPr>
          <w:rFonts w:ascii="Calibri" w:eastAsia="Calibri" w:hAnsi="Calibri" w:cs="Times New Roman"/>
          <w:sz w:val="24"/>
          <w:szCs w:val="24"/>
          <w:lang w:val="en-US"/>
        </w:rPr>
        <w:t>tn</w:t>
      </w:r>
      <w:r w:rsidRPr="00940C75">
        <w:rPr>
          <w:rFonts w:ascii="Calibri" w:eastAsia="Calibri" w:hAnsi="Calibri" w:cs="Times New Roman"/>
          <w:sz w:val="24"/>
          <w:szCs w:val="24"/>
        </w:rPr>
        <w:t xml:space="preserve"> περιλαμβάνει τα έξοδα καυσίμων και λοιπά έξοδα χρήστη έως την παράδοση του υλικού στον τόπο παράδοσης.</w:t>
      </w:r>
    </w:p>
    <w:p w:rsidR="000C2512" w:rsidRPr="00B42D15" w:rsidRDefault="000C2512" w:rsidP="000C2512">
      <w:pPr>
        <w:ind w:left="284"/>
        <w:jc w:val="center"/>
        <w:rPr>
          <w:rFonts w:cs="Tahoma"/>
          <w:sz w:val="24"/>
          <w:szCs w:val="24"/>
        </w:rPr>
      </w:pPr>
      <w:r>
        <w:rPr>
          <w:rFonts w:cs="Tahoma"/>
          <w:sz w:val="24"/>
          <w:szCs w:val="24"/>
        </w:rPr>
        <w:t>Ημερομηνία ……./…../20</w:t>
      </w:r>
      <w:r w:rsidRPr="00555E7A">
        <w:rPr>
          <w:rFonts w:cs="Tahoma"/>
          <w:sz w:val="24"/>
          <w:szCs w:val="24"/>
        </w:rPr>
        <w:t>2</w:t>
      </w:r>
      <w:r w:rsidR="000E3C46">
        <w:rPr>
          <w:rFonts w:cs="Tahoma"/>
          <w:sz w:val="24"/>
          <w:szCs w:val="24"/>
        </w:rPr>
        <w:t>3</w:t>
      </w:r>
      <w:r w:rsidRPr="00B42D15">
        <w:rPr>
          <w:rFonts w:cs="Tahoma"/>
          <w:sz w:val="24"/>
          <w:szCs w:val="24"/>
        </w:rPr>
        <w:tab/>
      </w:r>
      <w:r w:rsidRPr="00B42D15">
        <w:rPr>
          <w:rFonts w:cs="Tahoma"/>
          <w:sz w:val="24"/>
          <w:szCs w:val="24"/>
        </w:rPr>
        <w:tab/>
      </w:r>
      <w:r w:rsidRPr="00B42D15">
        <w:rPr>
          <w:rFonts w:cs="Tahoma"/>
          <w:sz w:val="24"/>
          <w:szCs w:val="24"/>
        </w:rPr>
        <w:tab/>
        <w:t xml:space="preserve">   </w:t>
      </w:r>
      <w:r w:rsidRPr="00B42D15">
        <w:rPr>
          <w:rFonts w:cs="Tahoma"/>
          <w:sz w:val="24"/>
          <w:szCs w:val="24"/>
        </w:rPr>
        <w:tab/>
        <w:t xml:space="preserve">                         Ο προσφέρων</w:t>
      </w:r>
    </w:p>
    <w:p w:rsidR="000C2512" w:rsidRPr="00555E7A" w:rsidRDefault="000C2512" w:rsidP="000C2512">
      <w:pPr>
        <w:ind w:left="284"/>
        <w:jc w:val="center"/>
        <w:rPr>
          <w:rFonts w:cs="Arial"/>
          <w:sz w:val="24"/>
          <w:szCs w:val="24"/>
        </w:rPr>
      </w:pPr>
      <w:r w:rsidRPr="00B42D15">
        <w:rPr>
          <w:rFonts w:cs="Tahoma"/>
          <w:sz w:val="24"/>
          <w:szCs w:val="24"/>
        </w:rPr>
        <w:t xml:space="preserve">                                                                                              </w:t>
      </w:r>
      <w:r w:rsidRPr="00B42D15">
        <w:rPr>
          <w:rFonts w:cs="Tahoma"/>
          <w:sz w:val="24"/>
          <w:szCs w:val="24"/>
        </w:rPr>
        <w:tab/>
        <w:t xml:space="preserve">    </w:t>
      </w:r>
      <w:r w:rsidRPr="009549DA">
        <w:rPr>
          <w:rFonts w:cs="Tahoma"/>
          <w:sz w:val="24"/>
          <w:szCs w:val="24"/>
        </w:rPr>
        <w:t xml:space="preserve">             </w:t>
      </w:r>
      <w:r w:rsidRPr="00B42D15">
        <w:rPr>
          <w:rFonts w:cs="Tahoma"/>
          <w:sz w:val="24"/>
          <w:szCs w:val="24"/>
        </w:rPr>
        <w:t>(Σφραγίδα και Υπογραφή</w:t>
      </w:r>
      <w:r>
        <w:rPr>
          <w:rFonts w:cs="Tahoma"/>
          <w:sz w:val="24"/>
          <w:szCs w:val="24"/>
        </w:rPr>
        <w:t>)</w:t>
      </w:r>
      <w:r w:rsidRPr="005F4C92">
        <w:rPr>
          <w:rFonts w:cs="Arial"/>
          <w:sz w:val="24"/>
          <w:szCs w:val="24"/>
        </w:rPr>
        <w:t xml:space="preserve"> </w:t>
      </w:r>
    </w:p>
    <w:p w:rsidR="00923A15" w:rsidRPr="00600A0E" w:rsidRDefault="00923A15"/>
    <w:sectPr w:rsidR="00923A15" w:rsidRPr="00600A0E" w:rsidSect="00923A15">
      <w:footerReference w:type="default" r:id="rId13"/>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1873" w:rsidRDefault="00901873" w:rsidP="00610A15">
      <w:pPr>
        <w:spacing w:line="240" w:lineRule="auto"/>
      </w:pPr>
      <w:r>
        <w:separator/>
      </w:r>
    </w:p>
  </w:endnote>
  <w:endnote w:type="continuationSeparator" w:id="1">
    <w:p w:rsidR="00901873" w:rsidRDefault="00901873" w:rsidP="00610A1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2936080"/>
      <w:docPartObj>
        <w:docPartGallery w:val="Page Numbers (Bottom of Page)"/>
        <w:docPartUnique/>
      </w:docPartObj>
    </w:sdtPr>
    <w:sdtContent>
      <w:p w:rsidR="00901873" w:rsidRDefault="002E2696">
        <w:pPr>
          <w:pStyle w:val="a5"/>
          <w:jc w:val="center"/>
        </w:pPr>
        <w:fldSimple w:instr=" PAGE   \* MERGEFORMAT ">
          <w:r w:rsidR="00B13A63">
            <w:rPr>
              <w:noProof/>
            </w:rPr>
            <w:t>6</w:t>
          </w:r>
        </w:fldSimple>
      </w:p>
    </w:sdtContent>
  </w:sdt>
  <w:p w:rsidR="00901873" w:rsidRDefault="0090187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1873" w:rsidRDefault="00901873" w:rsidP="00610A15">
      <w:pPr>
        <w:spacing w:line="240" w:lineRule="auto"/>
      </w:pPr>
      <w:r>
        <w:separator/>
      </w:r>
    </w:p>
  </w:footnote>
  <w:footnote w:type="continuationSeparator" w:id="1">
    <w:p w:rsidR="00901873" w:rsidRDefault="00901873" w:rsidP="00610A1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bullet"/>
      <w:lvlText w:val=""/>
      <w:lvlJc w:val="left"/>
      <w:pPr>
        <w:tabs>
          <w:tab w:val="num" w:pos="720"/>
        </w:tabs>
        <w:ind w:left="720" w:hanging="360"/>
      </w:pPr>
      <w:rPr>
        <w:rFonts w:ascii="Symbol" w:hAnsi="Symbol" w:cs="Microsoft YaHei"/>
      </w:rPr>
    </w:lvl>
    <w:lvl w:ilvl="1">
      <w:start w:val="1"/>
      <w:numFmt w:val="bullet"/>
      <w:lvlText w:val=""/>
      <w:lvlJc w:val="left"/>
      <w:pPr>
        <w:tabs>
          <w:tab w:val="num" w:pos="1080"/>
        </w:tabs>
        <w:ind w:left="1080" w:hanging="360"/>
      </w:pPr>
      <w:rPr>
        <w:rFonts w:ascii="Symbol" w:hAnsi="Symbol" w:cs="Microsoft YaHei"/>
      </w:rPr>
    </w:lvl>
    <w:lvl w:ilvl="2">
      <w:start w:val="1"/>
      <w:numFmt w:val="bullet"/>
      <w:lvlText w:val=""/>
      <w:lvlJc w:val="left"/>
      <w:pPr>
        <w:tabs>
          <w:tab w:val="num" w:pos="1440"/>
        </w:tabs>
        <w:ind w:left="1440" w:hanging="360"/>
      </w:pPr>
      <w:rPr>
        <w:rFonts w:ascii="Symbol" w:hAnsi="Symbol" w:cs="Microsoft YaHei"/>
      </w:rPr>
    </w:lvl>
    <w:lvl w:ilvl="3">
      <w:start w:val="1"/>
      <w:numFmt w:val="bullet"/>
      <w:lvlText w:val=""/>
      <w:lvlJc w:val="left"/>
      <w:pPr>
        <w:tabs>
          <w:tab w:val="num" w:pos="1800"/>
        </w:tabs>
        <w:ind w:left="1800" w:hanging="360"/>
      </w:pPr>
      <w:rPr>
        <w:rFonts w:ascii="Symbol" w:hAnsi="Symbol" w:cs="Microsoft YaHei"/>
      </w:rPr>
    </w:lvl>
    <w:lvl w:ilvl="4">
      <w:start w:val="1"/>
      <w:numFmt w:val="bullet"/>
      <w:lvlText w:val=""/>
      <w:lvlJc w:val="left"/>
      <w:pPr>
        <w:tabs>
          <w:tab w:val="num" w:pos="2160"/>
        </w:tabs>
        <w:ind w:left="2160" w:hanging="360"/>
      </w:pPr>
      <w:rPr>
        <w:rFonts w:ascii="Symbol" w:hAnsi="Symbol" w:cs="Microsoft YaHei"/>
      </w:rPr>
    </w:lvl>
    <w:lvl w:ilvl="5">
      <w:start w:val="1"/>
      <w:numFmt w:val="bullet"/>
      <w:lvlText w:val=""/>
      <w:lvlJc w:val="left"/>
      <w:pPr>
        <w:tabs>
          <w:tab w:val="num" w:pos="2520"/>
        </w:tabs>
        <w:ind w:left="2520" w:hanging="360"/>
      </w:pPr>
      <w:rPr>
        <w:rFonts w:ascii="Symbol" w:hAnsi="Symbol" w:cs="Microsoft YaHei"/>
      </w:rPr>
    </w:lvl>
    <w:lvl w:ilvl="6">
      <w:start w:val="1"/>
      <w:numFmt w:val="bullet"/>
      <w:lvlText w:val=""/>
      <w:lvlJc w:val="left"/>
      <w:pPr>
        <w:tabs>
          <w:tab w:val="num" w:pos="2880"/>
        </w:tabs>
        <w:ind w:left="2880" w:hanging="360"/>
      </w:pPr>
      <w:rPr>
        <w:rFonts w:ascii="Symbol" w:hAnsi="Symbol" w:cs="Microsoft YaHei"/>
      </w:rPr>
    </w:lvl>
    <w:lvl w:ilvl="7">
      <w:start w:val="1"/>
      <w:numFmt w:val="bullet"/>
      <w:lvlText w:val=""/>
      <w:lvlJc w:val="left"/>
      <w:pPr>
        <w:tabs>
          <w:tab w:val="num" w:pos="3240"/>
        </w:tabs>
        <w:ind w:left="3240" w:hanging="360"/>
      </w:pPr>
      <w:rPr>
        <w:rFonts w:ascii="Symbol" w:hAnsi="Symbol" w:cs="Microsoft YaHei"/>
      </w:rPr>
    </w:lvl>
    <w:lvl w:ilvl="8">
      <w:start w:val="1"/>
      <w:numFmt w:val="bullet"/>
      <w:lvlText w:val=""/>
      <w:lvlJc w:val="left"/>
      <w:pPr>
        <w:tabs>
          <w:tab w:val="num" w:pos="3600"/>
        </w:tabs>
        <w:ind w:left="3600" w:hanging="360"/>
      </w:pPr>
      <w:rPr>
        <w:rFonts w:ascii="Symbol" w:hAnsi="Symbol" w:cs="Microsoft YaHei"/>
      </w:rPr>
    </w:lvl>
  </w:abstractNum>
  <w:abstractNum w:abstractNumId="1">
    <w:nsid w:val="178A50F0"/>
    <w:multiLevelType w:val="multilevel"/>
    <w:tmpl w:val="B4CEFB2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D801E89"/>
    <w:multiLevelType w:val="hybridMultilevel"/>
    <w:tmpl w:val="7072266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70C80033"/>
    <w:multiLevelType w:val="hybridMultilevel"/>
    <w:tmpl w:val="C59C88CC"/>
    <w:lvl w:ilvl="0" w:tplc="FFFFFFFF">
      <w:start w:val="13"/>
      <w:numFmt w:val="bullet"/>
      <w:lvlText w:val="-"/>
      <w:lvlJc w:val="left"/>
      <w:pPr>
        <w:ind w:left="720" w:hanging="360"/>
      </w:pPr>
      <w:rPr>
        <w:rFonts w:ascii="Calibri" w:eastAsia="Times New Roman"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E4C56"/>
    <w:rsid w:val="000119B1"/>
    <w:rsid w:val="0005711D"/>
    <w:rsid w:val="00080FFD"/>
    <w:rsid w:val="000C2512"/>
    <w:rsid w:val="000E3C46"/>
    <w:rsid w:val="000F5239"/>
    <w:rsid w:val="00106890"/>
    <w:rsid w:val="00172523"/>
    <w:rsid w:val="00183456"/>
    <w:rsid w:val="0018503F"/>
    <w:rsid w:val="001C1B50"/>
    <w:rsid w:val="001C673D"/>
    <w:rsid w:val="001D433F"/>
    <w:rsid w:val="00246CD1"/>
    <w:rsid w:val="002473A7"/>
    <w:rsid w:val="0029021E"/>
    <w:rsid w:val="002B500C"/>
    <w:rsid w:val="002C5788"/>
    <w:rsid w:val="002E2304"/>
    <w:rsid w:val="002E2696"/>
    <w:rsid w:val="002E2B7B"/>
    <w:rsid w:val="00313F7B"/>
    <w:rsid w:val="0034749D"/>
    <w:rsid w:val="003A470A"/>
    <w:rsid w:val="003B13D9"/>
    <w:rsid w:val="003B4AA6"/>
    <w:rsid w:val="003D4C0D"/>
    <w:rsid w:val="003E5EC2"/>
    <w:rsid w:val="00400E5A"/>
    <w:rsid w:val="00421F67"/>
    <w:rsid w:val="00474A67"/>
    <w:rsid w:val="004928AF"/>
    <w:rsid w:val="004D1B84"/>
    <w:rsid w:val="004E510D"/>
    <w:rsid w:val="004E743B"/>
    <w:rsid w:val="0050102C"/>
    <w:rsid w:val="00545197"/>
    <w:rsid w:val="005835CF"/>
    <w:rsid w:val="005A43E3"/>
    <w:rsid w:val="005A5B07"/>
    <w:rsid w:val="005B1A6E"/>
    <w:rsid w:val="005C2C8A"/>
    <w:rsid w:val="005D04E8"/>
    <w:rsid w:val="005F617B"/>
    <w:rsid w:val="00600A0E"/>
    <w:rsid w:val="00610A15"/>
    <w:rsid w:val="0061111B"/>
    <w:rsid w:val="006176C0"/>
    <w:rsid w:val="00645B45"/>
    <w:rsid w:val="0066008A"/>
    <w:rsid w:val="0066130B"/>
    <w:rsid w:val="00662539"/>
    <w:rsid w:val="006969E1"/>
    <w:rsid w:val="00710542"/>
    <w:rsid w:val="0071376A"/>
    <w:rsid w:val="00732D18"/>
    <w:rsid w:val="007353E5"/>
    <w:rsid w:val="00735DC8"/>
    <w:rsid w:val="007D2C50"/>
    <w:rsid w:val="008068FD"/>
    <w:rsid w:val="00830980"/>
    <w:rsid w:val="008445D1"/>
    <w:rsid w:val="00845687"/>
    <w:rsid w:val="00852D8A"/>
    <w:rsid w:val="00881E6F"/>
    <w:rsid w:val="00896852"/>
    <w:rsid w:val="008C7DA7"/>
    <w:rsid w:val="008E144D"/>
    <w:rsid w:val="00901873"/>
    <w:rsid w:val="00904662"/>
    <w:rsid w:val="00922FCC"/>
    <w:rsid w:val="00923A15"/>
    <w:rsid w:val="00940C75"/>
    <w:rsid w:val="00953A32"/>
    <w:rsid w:val="009549DA"/>
    <w:rsid w:val="009973F9"/>
    <w:rsid w:val="009B6658"/>
    <w:rsid w:val="009B7891"/>
    <w:rsid w:val="009D4642"/>
    <w:rsid w:val="00A0784E"/>
    <w:rsid w:val="00A231B6"/>
    <w:rsid w:val="00A35A89"/>
    <w:rsid w:val="00A70625"/>
    <w:rsid w:val="00A9247E"/>
    <w:rsid w:val="00AC4B01"/>
    <w:rsid w:val="00AF0D13"/>
    <w:rsid w:val="00B13A63"/>
    <w:rsid w:val="00B332DE"/>
    <w:rsid w:val="00B94A63"/>
    <w:rsid w:val="00BA4AF8"/>
    <w:rsid w:val="00BC63C6"/>
    <w:rsid w:val="00BE4C56"/>
    <w:rsid w:val="00C13FE1"/>
    <w:rsid w:val="00C15540"/>
    <w:rsid w:val="00C64460"/>
    <w:rsid w:val="00C914AE"/>
    <w:rsid w:val="00CB5CAA"/>
    <w:rsid w:val="00D61562"/>
    <w:rsid w:val="00D83E66"/>
    <w:rsid w:val="00D9471D"/>
    <w:rsid w:val="00DA259B"/>
    <w:rsid w:val="00DA34E5"/>
    <w:rsid w:val="00DC142F"/>
    <w:rsid w:val="00DC6B52"/>
    <w:rsid w:val="00E00A41"/>
    <w:rsid w:val="00E84B91"/>
    <w:rsid w:val="00ED63B8"/>
    <w:rsid w:val="00ED6609"/>
    <w:rsid w:val="00EF0E05"/>
    <w:rsid w:val="00F47044"/>
    <w:rsid w:val="00F75FAE"/>
    <w:rsid w:val="00F950F4"/>
    <w:rsid w:val="00FF418F"/>
    <w:rsid w:val="00FF477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line="288" w:lineRule="auto"/>
        <w:ind w:left="641"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CD1"/>
  </w:style>
  <w:style w:type="paragraph" w:styleId="1">
    <w:name w:val="heading 1"/>
    <w:basedOn w:val="a"/>
    <w:next w:val="a"/>
    <w:link w:val="1Char"/>
    <w:uiPriority w:val="99"/>
    <w:qFormat/>
    <w:rsid w:val="009973F9"/>
    <w:pPr>
      <w:keepNext/>
      <w:spacing w:line="240" w:lineRule="auto"/>
      <w:ind w:left="0" w:firstLine="0"/>
      <w:jc w:val="left"/>
      <w:outlineLvl w:val="0"/>
    </w:pPr>
    <w:rPr>
      <w:rFonts w:ascii="Times New Roman" w:eastAsia="Times New Roman" w:hAnsi="Times New Roman" w:cs="Times New Roman"/>
      <w:sz w:val="24"/>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rsid w:val="009973F9"/>
    <w:rPr>
      <w:rFonts w:ascii="Times New Roman" w:eastAsia="Times New Roman" w:hAnsi="Times New Roman" w:cs="Times New Roman"/>
      <w:sz w:val="24"/>
      <w:szCs w:val="20"/>
      <w:lang w:eastAsia="el-GR"/>
    </w:rPr>
  </w:style>
  <w:style w:type="table" w:styleId="a3">
    <w:name w:val="Table Grid"/>
    <w:basedOn w:val="a1"/>
    <w:uiPriority w:val="39"/>
    <w:rsid w:val="009973F9"/>
    <w:pPr>
      <w:spacing w:line="240" w:lineRule="auto"/>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semiHidden/>
    <w:unhideWhenUsed/>
    <w:rsid w:val="00610A15"/>
    <w:pPr>
      <w:tabs>
        <w:tab w:val="center" w:pos="4153"/>
        <w:tab w:val="right" w:pos="8306"/>
      </w:tabs>
      <w:spacing w:line="240" w:lineRule="auto"/>
    </w:pPr>
  </w:style>
  <w:style w:type="character" w:customStyle="1" w:styleId="Char">
    <w:name w:val="Κεφαλίδα Char"/>
    <w:basedOn w:val="a0"/>
    <w:link w:val="a4"/>
    <w:uiPriority w:val="99"/>
    <w:semiHidden/>
    <w:rsid w:val="00610A15"/>
  </w:style>
  <w:style w:type="paragraph" w:styleId="a5">
    <w:name w:val="footer"/>
    <w:basedOn w:val="a"/>
    <w:link w:val="Char0"/>
    <w:uiPriority w:val="99"/>
    <w:unhideWhenUsed/>
    <w:rsid w:val="00610A15"/>
    <w:pPr>
      <w:tabs>
        <w:tab w:val="center" w:pos="4153"/>
        <w:tab w:val="right" w:pos="8306"/>
      </w:tabs>
      <w:spacing w:line="240" w:lineRule="auto"/>
    </w:pPr>
  </w:style>
  <w:style w:type="character" w:customStyle="1" w:styleId="Char0">
    <w:name w:val="Υποσέλιδο Char"/>
    <w:basedOn w:val="a0"/>
    <w:link w:val="a5"/>
    <w:uiPriority w:val="99"/>
    <w:rsid w:val="00610A15"/>
  </w:style>
  <w:style w:type="paragraph" w:styleId="a6">
    <w:name w:val="List Paragraph"/>
    <w:basedOn w:val="a"/>
    <w:uiPriority w:val="34"/>
    <w:qFormat/>
    <w:rsid w:val="00610A15"/>
    <w:pPr>
      <w:ind w:left="720"/>
      <w:contextualSpacing/>
    </w:pPr>
  </w:style>
  <w:style w:type="paragraph" w:styleId="a7">
    <w:name w:val="No Spacing"/>
    <w:link w:val="Char1"/>
    <w:qFormat/>
    <w:rsid w:val="00A0784E"/>
    <w:pPr>
      <w:spacing w:line="240" w:lineRule="auto"/>
      <w:ind w:left="0" w:firstLine="0"/>
      <w:jc w:val="left"/>
    </w:pPr>
    <w:rPr>
      <w:rFonts w:ascii="Times New Roman" w:eastAsia="Times New Roman" w:hAnsi="Times New Roman" w:cs="Times New Roman"/>
      <w:sz w:val="20"/>
      <w:szCs w:val="20"/>
      <w:lang w:eastAsia="el-GR"/>
    </w:rPr>
  </w:style>
  <w:style w:type="character" w:customStyle="1" w:styleId="Char1">
    <w:name w:val="Χωρίς διάστιχο Char"/>
    <w:basedOn w:val="a0"/>
    <w:link w:val="a7"/>
    <w:rsid w:val="00A0784E"/>
    <w:rPr>
      <w:rFonts w:ascii="Times New Roman" w:eastAsia="Times New Roman" w:hAnsi="Times New Roman" w:cs="Times New Roman"/>
      <w:sz w:val="20"/>
      <w:szCs w:val="20"/>
      <w:lang w:eastAsia="el-GR"/>
    </w:rPr>
  </w:style>
  <w:style w:type="character" w:styleId="-">
    <w:name w:val="Hyperlink"/>
    <w:basedOn w:val="a0"/>
    <w:uiPriority w:val="99"/>
    <w:unhideWhenUsed/>
    <w:rsid w:val="008445D1"/>
    <w:rPr>
      <w:color w:val="0000FF" w:themeColor="hyperlink"/>
      <w:u w:val="single"/>
    </w:rPr>
  </w:style>
  <w:style w:type="paragraph" w:styleId="-HTML">
    <w:name w:val="HTML Preformatted"/>
    <w:basedOn w:val="a"/>
    <w:link w:val="-HTMLChar"/>
    <w:uiPriority w:val="99"/>
    <w:unhideWhenUsed/>
    <w:rsid w:val="007D2C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left"/>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rsid w:val="007D2C50"/>
    <w:rPr>
      <w:rFonts w:ascii="Courier New" w:eastAsia="Times New Roman" w:hAnsi="Courier New" w:cs="Courier New"/>
      <w:sz w:val="20"/>
      <w:szCs w:val="20"/>
      <w:lang w:eastAsia="el-GR"/>
    </w:rPr>
  </w:style>
  <w:style w:type="character" w:customStyle="1" w:styleId="2">
    <w:name w:val="Σώμα κειμένου (2)_"/>
    <w:basedOn w:val="a0"/>
    <w:link w:val="20"/>
    <w:rsid w:val="00881E6F"/>
    <w:rPr>
      <w:rFonts w:ascii="Calibri" w:eastAsia="Calibri" w:hAnsi="Calibri" w:cs="Calibri"/>
      <w:shd w:val="clear" w:color="auto" w:fill="FFFFFF"/>
    </w:rPr>
  </w:style>
  <w:style w:type="paragraph" w:customStyle="1" w:styleId="20">
    <w:name w:val="Σώμα κειμένου (2)"/>
    <w:basedOn w:val="a"/>
    <w:link w:val="2"/>
    <w:rsid w:val="00881E6F"/>
    <w:pPr>
      <w:widowControl w:val="0"/>
      <w:shd w:val="clear" w:color="auto" w:fill="FFFFFF"/>
      <w:spacing w:before="120" w:after="360" w:line="269" w:lineRule="exact"/>
      <w:ind w:left="0" w:hanging="600"/>
      <w:jc w:val="left"/>
    </w:pPr>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divs>
    <w:div w:id="62456601">
      <w:bodyDiv w:val="1"/>
      <w:marLeft w:val="0"/>
      <w:marRight w:val="0"/>
      <w:marTop w:val="0"/>
      <w:marBottom w:val="0"/>
      <w:divBdr>
        <w:top w:val="none" w:sz="0" w:space="0" w:color="auto"/>
        <w:left w:val="none" w:sz="0" w:space="0" w:color="auto"/>
        <w:bottom w:val="none" w:sz="0" w:space="0" w:color="auto"/>
        <w:right w:val="none" w:sz="0" w:space="0" w:color="auto"/>
      </w:divBdr>
    </w:div>
    <w:div w:id="777145221">
      <w:bodyDiv w:val="1"/>
      <w:marLeft w:val="0"/>
      <w:marRight w:val="0"/>
      <w:marTop w:val="0"/>
      <w:marBottom w:val="0"/>
      <w:divBdr>
        <w:top w:val="none" w:sz="0" w:space="0" w:color="auto"/>
        <w:left w:val="none" w:sz="0" w:space="0" w:color="auto"/>
        <w:bottom w:val="none" w:sz="0" w:space="0" w:color="auto"/>
        <w:right w:val="none" w:sz="0" w:space="0" w:color="auto"/>
      </w:divBdr>
    </w:div>
    <w:div w:id="1368457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ta@otenet.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ota@otenet.g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E745B-3B67-4817-808C-3864057E5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8</Pages>
  <Words>1955</Words>
  <Characters>10560</Characters>
  <Application>Microsoft Office Word</Application>
  <DocSecurity>0</DocSecurity>
  <Lines>88</Lines>
  <Paragraphs>24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t.moutaftsis</dc:creator>
  <cp:lastModifiedBy>th.forozoglou</cp:lastModifiedBy>
  <cp:revision>31</cp:revision>
  <dcterms:created xsi:type="dcterms:W3CDTF">2023-04-26T05:10:00Z</dcterms:created>
  <dcterms:modified xsi:type="dcterms:W3CDTF">2023-05-09T05:09:00Z</dcterms:modified>
</cp:coreProperties>
</file>